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01" w:type="dxa"/>
        <w:tblInd w:w="-601" w:type="dxa"/>
        <w:tblLook w:val="04A0" w:firstRow="1" w:lastRow="0" w:firstColumn="1" w:lastColumn="0" w:noHBand="0" w:noVBand="1"/>
      </w:tblPr>
      <w:tblGrid>
        <w:gridCol w:w="770"/>
        <w:gridCol w:w="10431"/>
      </w:tblGrid>
      <w:tr w:rsidR="00737929" w14:paraId="62D99EEF" w14:textId="77777777" w:rsidTr="00A30616">
        <w:tc>
          <w:tcPr>
            <w:tcW w:w="770" w:type="dxa"/>
          </w:tcPr>
          <w:p w14:paraId="19BC08FA" w14:textId="77777777" w:rsidR="00737929" w:rsidRDefault="00737929" w:rsidP="00380936">
            <w:pPr>
              <w:widowControl/>
              <w:ind w:right="134"/>
              <w:rPr>
                <w:rFonts w:ascii="Times New Roman" w:eastAsia="Times New Roman" w:hAnsi="Times New Roman" w:cs="Times New Roman"/>
                <w:b/>
              </w:rPr>
            </w:pPr>
          </w:p>
          <w:p w14:paraId="5DB12D1E" w14:textId="77777777" w:rsidR="00737929" w:rsidRDefault="00737929" w:rsidP="00380936">
            <w:pPr>
              <w:widowControl/>
              <w:ind w:right="134"/>
              <w:rPr>
                <w:rFonts w:ascii="Times New Roman" w:eastAsia="Times New Roman" w:hAnsi="Times New Roman" w:cs="Times New Roman"/>
                <w:b/>
              </w:rPr>
            </w:pPr>
          </w:p>
          <w:p w14:paraId="711CD0FB" w14:textId="77777777" w:rsidR="00737929" w:rsidRDefault="00737929" w:rsidP="00380936">
            <w:pPr>
              <w:widowControl/>
              <w:ind w:right="134"/>
              <w:rPr>
                <w:rFonts w:ascii="Times New Roman" w:eastAsia="Times New Roman" w:hAnsi="Times New Roman" w:cs="Times New Roman"/>
                <w:b/>
              </w:rPr>
            </w:pPr>
          </w:p>
          <w:p w14:paraId="798A1B66" w14:textId="77777777" w:rsidR="00737929" w:rsidRDefault="00737929" w:rsidP="00380936">
            <w:pPr>
              <w:widowControl/>
              <w:ind w:right="134"/>
              <w:rPr>
                <w:rFonts w:ascii="Times New Roman" w:eastAsia="Times New Roman" w:hAnsi="Times New Roman" w:cs="Times New Roman"/>
                <w:b/>
              </w:rPr>
            </w:pPr>
          </w:p>
          <w:p w14:paraId="424A1FC0" w14:textId="77777777" w:rsidR="00737929" w:rsidRDefault="00737929" w:rsidP="00380936">
            <w:pPr>
              <w:widowControl/>
              <w:ind w:right="134"/>
              <w:rPr>
                <w:rFonts w:ascii="Times New Roman" w:eastAsia="Times New Roman" w:hAnsi="Times New Roman" w:cs="Times New Roman"/>
                <w:b/>
              </w:rPr>
            </w:pPr>
          </w:p>
          <w:p w14:paraId="30B0E0CB" w14:textId="77777777" w:rsidR="00737929" w:rsidRDefault="00737929" w:rsidP="00380936">
            <w:pPr>
              <w:widowControl/>
              <w:ind w:right="134"/>
              <w:rPr>
                <w:rFonts w:ascii="Times New Roman" w:eastAsia="Times New Roman" w:hAnsi="Times New Roman" w:cs="Times New Roman"/>
                <w:color w:val="000000"/>
              </w:rPr>
            </w:pPr>
          </w:p>
        </w:tc>
        <w:tc>
          <w:tcPr>
            <w:tcW w:w="10431" w:type="dxa"/>
          </w:tcPr>
          <w:p w14:paraId="58174709" w14:textId="77777777" w:rsidR="003F7E01" w:rsidRDefault="003F7E01" w:rsidP="00380936">
            <w:pPr>
              <w:pStyle w:val="Heading1"/>
              <w:keepNext w:val="0"/>
              <w:keepLines w:val="0"/>
              <w:ind w:right="134"/>
              <w:jc w:val="center"/>
              <w:rPr>
                <w:b w:val="0"/>
                <w:color w:val="1C4587"/>
                <w:sz w:val="32"/>
                <w:szCs w:val="32"/>
              </w:rPr>
            </w:pPr>
            <w:r>
              <w:rPr>
                <w:noProof/>
                <w:color w:val="000000"/>
                <w:bdr w:val="none" w:sz="0" w:space="0" w:color="auto" w:frame="1"/>
              </w:rPr>
              <w:drawing>
                <wp:inline distT="0" distB="0" distL="0" distR="0" wp14:anchorId="0D6F17A0" wp14:editId="1E6104FD">
                  <wp:extent cx="1033145"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688975"/>
                          </a:xfrm>
                          <a:prstGeom prst="rect">
                            <a:avLst/>
                          </a:prstGeom>
                          <a:noFill/>
                          <a:ln>
                            <a:noFill/>
                          </a:ln>
                        </pic:spPr>
                      </pic:pic>
                    </a:graphicData>
                  </a:graphic>
                </wp:inline>
              </w:drawing>
            </w:r>
          </w:p>
          <w:p w14:paraId="64EF9CBF" w14:textId="2C4920F3" w:rsidR="00F028CD" w:rsidRDefault="005C0741" w:rsidP="00380936">
            <w:pPr>
              <w:pStyle w:val="Heading1"/>
              <w:keepNext w:val="0"/>
              <w:keepLines w:val="0"/>
              <w:ind w:right="134"/>
              <w:jc w:val="center"/>
              <w:rPr>
                <w:color w:val="1C4587"/>
                <w:sz w:val="32"/>
                <w:szCs w:val="32"/>
              </w:rPr>
            </w:pPr>
            <w:r>
              <w:rPr>
                <w:color w:val="1C4587"/>
                <w:sz w:val="32"/>
                <w:szCs w:val="32"/>
              </w:rPr>
              <w:t>CLUB SAILING at Loch of Skene and at Stonehaven</w:t>
            </w:r>
          </w:p>
          <w:p w14:paraId="575D4A8A" w14:textId="77777777" w:rsidR="00F028CD" w:rsidRDefault="00F028CD" w:rsidP="00380936">
            <w:pPr>
              <w:ind w:right="134"/>
              <w:jc w:val="center"/>
              <w:rPr>
                <w:sz w:val="22"/>
                <w:szCs w:val="22"/>
              </w:rPr>
            </w:pPr>
          </w:p>
          <w:p w14:paraId="31017357" w14:textId="7D85E82F" w:rsidR="00F028CD" w:rsidRDefault="00C27DF2" w:rsidP="00380936">
            <w:pPr>
              <w:ind w:right="134"/>
              <w:jc w:val="center"/>
            </w:pPr>
            <w:r>
              <w:rPr>
                <w:noProof/>
              </w:rPr>
              <mc:AlternateContent>
                <mc:Choice Requires="wpi">
                  <w:drawing>
                    <wp:anchor distT="0" distB="0" distL="114300" distR="114300" simplePos="0" relativeHeight="251662336" behindDoc="0" locked="0" layoutInCell="1" allowOverlap="1" wp14:anchorId="15295FF1" wp14:editId="1C26C9C4">
                      <wp:simplePos x="0" y="0"/>
                      <wp:positionH relativeFrom="column">
                        <wp:posOffset>1879705</wp:posOffset>
                      </wp:positionH>
                      <wp:positionV relativeFrom="paragraph">
                        <wp:posOffset>16423</wp:posOffset>
                      </wp:positionV>
                      <wp:extent cx="10080" cy="12960"/>
                      <wp:effectExtent l="38100" t="38100" r="47625" b="44450"/>
                      <wp:wrapNone/>
                      <wp:docPr id="1813854952"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10080" cy="12960"/>
                            </w14:xfrm>
                          </w14:contentPart>
                        </a:graphicData>
                      </a:graphic>
                    </wp:anchor>
                  </w:drawing>
                </mc:Choice>
                <mc:Fallback>
                  <w:pict>
                    <v:shapetype w14:anchorId="1CAF649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7.5pt;margin-top:.8pt;width:1.8pt;height: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">
                      <v:imagedata r:id="rId9" o:title=""/>
                    </v:shape>
                  </w:pict>
                </mc:Fallback>
              </mc:AlternateContent>
            </w:r>
            <w:r w:rsidR="00F028CD">
              <w:t>Organising authority</w:t>
            </w:r>
          </w:p>
          <w:p w14:paraId="1FB296F7" w14:textId="5DE2FB5D" w:rsidR="00F028CD" w:rsidRDefault="00F028CD" w:rsidP="00380936">
            <w:pPr>
              <w:pStyle w:val="Heading2"/>
              <w:keepNext w:val="0"/>
              <w:keepLines w:val="0"/>
              <w:spacing w:before="0"/>
              <w:ind w:right="134"/>
              <w:jc w:val="center"/>
              <w:rPr>
                <w:color w:val="1C4587"/>
              </w:rPr>
            </w:pPr>
            <w:bookmarkStart w:id="0" w:name="_fz0nfq3n5ecf"/>
            <w:bookmarkEnd w:id="0"/>
            <w:r>
              <w:rPr>
                <w:b w:val="0"/>
                <w:color w:val="1C4587"/>
                <w:sz w:val="28"/>
                <w:szCs w:val="28"/>
              </w:rPr>
              <w:t>ABERDEEN &amp; STONEHAVEN YACHT CLUB</w:t>
            </w:r>
          </w:p>
          <w:p w14:paraId="04482B1D" w14:textId="77777777" w:rsidR="00F028CD" w:rsidRPr="008B6153" w:rsidRDefault="00F028CD" w:rsidP="00380936">
            <w:pPr>
              <w:ind w:right="134"/>
              <w:jc w:val="center"/>
              <w:rPr>
                <w:b/>
                <w:color w:val="365F91"/>
                <w:sz w:val="16"/>
                <w:szCs w:val="16"/>
              </w:rPr>
            </w:pPr>
            <w:bookmarkStart w:id="1" w:name="_ju1ljvq9wp8y"/>
            <w:bookmarkEnd w:id="1"/>
          </w:p>
          <w:p w14:paraId="6790590B" w14:textId="77777777" w:rsidR="00737929" w:rsidRDefault="0013023C" w:rsidP="00380936">
            <w:pPr>
              <w:spacing w:after="227"/>
              <w:ind w:right="134"/>
              <w:jc w:val="center"/>
              <w:rPr>
                <w:rFonts w:ascii="Times New Roman" w:eastAsia="Times New Roman" w:hAnsi="Times New Roman" w:cs="Times New Roman"/>
                <w:b/>
              </w:rPr>
            </w:pPr>
            <w:r>
              <w:rPr>
                <w:rFonts w:ascii="Times New Roman" w:eastAsia="Times New Roman" w:hAnsi="Times New Roman" w:cs="Times New Roman"/>
                <w:b/>
              </w:rPr>
              <w:t>Notice of Race (NoR)</w:t>
            </w:r>
          </w:p>
          <w:p w14:paraId="27B4EC4A" w14:textId="765A7D6D" w:rsidR="00737929" w:rsidRPr="00A67E5B" w:rsidRDefault="00737929" w:rsidP="00380936">
            <w:pPr>
              <w:ind w:right="134"/>
              <w:rPr>
                <w:b/>
                <w:color w:val="FF0000"/>
              </w:rPr>
            </w:pPr>
          </w:p>
        </w:tc>
      </w:tr>
      <w:tr w:rsidR="00737929" w:rsidRPr="0071427F" w14:paraId="7CFF7DE7" w14:textId="77777777" w:rsidTr="00A30616">
        <w:tc>
          <w:tcPr>
            <w:tcW w:w="770" w:type="dxa"/>
          </w:tcPr>
          <w:p w14:paraId="51B31EAD" w14:textId="6A711B16" w:rsidR="00737929" w:rsidRPr="0071427F" w:rsidRDefault="00737929" w:rsidP="00380936">
            <w:pPr>
              <w:ind w:right="134"/>
              <w:rPr>
                <w:rFonts w:ascii="Times New Roman" w:eastAsia="Times New Roman" w:hAnsi="Times New Roman" w:cs="Times New Roman"/>
                <w:i/>
                <w:color w:val="FF0000"/>
                <w:sz w:val="20"/>
                <w:szCs w:val="20"/>
              </w:rPr>
            </w:pPr>
          </w:p>
        </w:tc>
        <w:tc>
          <w:tcPr>
            <w:tcW w:w="10431" w:type="dxa"/>
          </w:tcPr>
          <w:p w14:paraId="5FACA33E" w14:textId="6C63C347" w:rsidR="00737929" w:rsidRPr="0071427F" w:rsidRDefault="0013023C" w:rsidP="00380936">
            <w:pPr>
              <w:spacing w:after="227"/>
              <w:ind w:right="134"/>
              <w:rPr>
                <w:sz w:val="20"/>
                <w:szCs w:val="20"/>
              </w:rPr>
            </w:pPr>
            <w:r w:rsidRPr="0071427F">
              <w:rPr>
                <w:rFonts w:ascii="Times New Roman" w:eastAsia="Times New Roman" w:hAnsi="Times New Roman" w:cs="Times New Roman"/>
                <w:sz w:val="20"/>
                <w:szCs w:val="20"/>
              </w:rPr>
              <w:t xml:space="preserve">The notation ‘[NP]’ in a rule means that a boat may not protest another boat for breaking that rule.  This changes RRS 60.1(a). </w:t>
            </w:r>
            <w:r w:rsidR="00E17BCD" w:rsidRPr="0071427F">
              <w:rPr>
                <w:rFonts w:ascii="Times New Roman" w:eastAsia="Times New Roman" w:hAnsi="Times New Roman" w:cs="Times New Roman"/>
                <w:sz w:val="20"/>
                <w:szCs w:val="20"/>
              </w:rPr>
              <w:t>The notation ‘[DP]’ in a rule of the NOR or SI means that the penalty for breaching the rule is at the discretion of the protest committee and may be less than disqualification.</w:t>
            </w:r>
          </w:p>
        </w:tc>
      </w:tr>
      <w:tr w:rsidR="00737929" w:rsidRPr="0071427F" w14:paraId="60A0F9D6" w14:textId="77777777" w:rsidTr="00A30616">
        <w:tc>
          <w:tcPr>
            <w:tcW w:w="770" w:type="dxa"/>
          </w:tcPr>
          <w:p w14:paraId="708DF4D6" w14:textId="77777777" w:rsidR="00737929" w:rsidRPr="0071427F" w:rsidRDefault="0013023C"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1</w:t>
            </w:r>
          </w:p>
        </w:tc>
        <w:tc>
          <w:tcPr>
            <w:tcW w:w="10431" w:type="dxa"/>
          </w:tcPr>
          <w:p w14:paraId="10F6A191" w14:textId="77777777" w:rsidR="00737929" w:rsidRPr="0071427F" w:rsidRDefault="0013023C" w:rsidP="00380936">
            <w:pPr>
              <w:spacing w:after="227"/>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RULES</w:t>
            </w:r>
          </w:p>
        </w:tc>
      </w:tr>
      <w:tr w:rsidR="00737929" w:rsidRPr="0071427F" w14:paraId="75D5DEDC" w14:textId="77777777" w:rsidTr="00A30616">
        <w:tc>
          <w:tcPr>
            <w:tcW w:w="770" w:type="dxa"/>
          </w:tcPr>
          <w:p w14:paraId="1A9D6F7F" w14:textId="77777777" w:rsidR="00737929" w:rsidRPr="0071427F" w:rsidRDefault="0013023C"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1.1</w:t>
            </w:r>
          </w:p>
          <w:p w14:paraId="24CB0C11" w14:textId="4A477A65" w:rsidR="00737929" w:rsidRPr="0071427F" w:rsidRDefault="00737929" w:rsidP="00380936">
            <w:pPr>
              <w:ind w:right="134"/>
              <w:rPr>
                <w:rFonts w:ascii="Times New Roman" w:eastAsia="Times New Roman" w:hAnsi="Times New Roman" w:cs="Times New Roman"/>
                <w:i/>
                <w:color w:val="FF0000"/>
                <w:sz w:val="20"/>
                <w:szCs w:val="20"/>
              </w:rPr>
            </w:pPr>
          </w:p>
        </w:tc>
        <w:tc>
          <w:tcPr>
            <w:tcW w:w="10431" w:type="dxa"/>
          </w:tcPr>
          <w:p w14:paraId="1C9AB31B" w14:textId="23102EA4" w:rsidR="009F3EEC" w:rsidRPr="0071427F" w:rsidRDefault="0013023C" w:rsidP="00380936">
            <w:pPr>
              <w:spacing w:after="227"/>
              <w:ind w:right="134"/>
              <w:rPr>
                <w:sz w:val="20"/>
                <w:szCs w:val="20"/>
              </w:rPr>
            </w:pPr>
            <w:r w:rsidRPr="0071427F">
              <w:rPr>
                <w:rFonts w:ascii="Times New Roman" w:eastAsia="Times New Roman" w:hAnsi="Times New Roman" w:cs="Times New Roman"/>
                <w:sz w:val="20"/>
                <w:szCs w:val="20"/>
              </w:rPr>
              <w:t xml:space="preserve">The event is governed by the rules as defined in </w:t>
            </w:r>
            <w:r w:rsidRPr="0071427F">
              <w:rPr>
                <w:rFonts w:ascii="Times New Roman" w:eastAsia="Times New Roman" w:hAnsi="Times New Roman" w:cs="Times New Roman"/>
                <w:i/>
                <w:sz w:val="20"/>
                <w:szCs w:val="20"/>
              </w:rPr>
              <w:t>The Racing Rules of Sailing</w:t>
            </w:r>
            <w:r w:rsidR="00C84A77" w:rsidRPr="0071427F">
              <w:rPr>
                <w:rFonts w:ascii="Times New Roman" w:eastAsia="Times New Roman" w:hAnsi="Times New Roman" w:cs="Times New Roman"/>
                <w:i/>
                <w:sz w:val="20"/>
                <w:szCs w:val="20"/>
              </w:rPr>
              <w:t xml:space="preserve"> (RRS)</w:t>
            </w:r>
            <w:r w:rsidRPr="0071427F">
              <w:rPr>
                <w:rFonts w:ascii="Times New Roman" w:eastAsia="Times New Roman" w:hAnsi="Times New Roman" w:cs="Times New Roman"/>
                <w:i/>
                <w:sz w:val="20"/>
                <w:szCs w:val="20"/>
              </w:rPr>
              <w:t>.</w:t>
            </w:r>
          </w:p>
        </w:tc>
      </w:tr>
      <w:tr w:rsidR="00737929" w:rsidRPr="0071427F" w14:paraId="76E3541B" w14:textId="77777777" w:rsidTr="00A30616">
        <w:tc>
          <w:tcPr>
            <w:tcW w:w="770" w:type="dxa"/>
          </w:tcPr>
          <w:p w14:paraId="28D385C6" w14:textId="77777777" w:rsidR="00737929" w:rsidRPr="0071427F" w:rsidRDefault="0013023C"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1.2</w:t>
            </w:r>
          </w:p>
          <w:p w14:paraId="55BFCD7A" w14:textId="332F5B6B" w:rsidR="00737929" w:rsidRPr="0071427F" w:rsidRDefault="00737929" w:rsidP="00380936">
            <w:pPr>
              <w:ind w:right="134"/>
              <w:rPr>
                <w:rFonts w:ascii="Times New Roman" w:eastAsia="Times New Roman" w:hAnsi="Times New Roman" w:cs="Times New Roman"/>
                <w:i/>
                <w:color w:val="FF0000"/>
                <w:sz w:val="20"/>
                <w:szCs w:val="20"/>
              </w:rPr>
            </w:pPr>
          </w:p>
        </w:tc>
        <w:tc>
          <w:tcPr>
            <w:tcW w:w="10431" w:type="dxa"/>
          </w:tcPr>
          <w:p w14:paraId="3A3AA546" w14:textId="48537E8B" w:rsidR="00737929" w:rsidRPr="0071427F" w:rsidRDefault="004A4F8B" w:rsidP="00380936">
            <w:pPr>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sz w:val="20"/>
                <w:szCs w:val="20"/>
              </w:rPr>
              <w:t xml:space="preserve">The prescriptions of the RYA </w:t>
            </w:r>
            <w:r w:rsidR="0013023C" w:rsidRPr="0071427F">
              <w:rPr>
                <w:rFonts w:ascii="Times New Roman" w:eastAsia="Times New Roman" w:hAnsi="Times New Roman" w:cs="Times New Roman"/>
                <w:sz w:val="20"/>
                <w:szCs w:val="20"/>
              </w:rPr>
              <w:t>appl</w:t>
            </w:r>
            <w:r w:rsidR="004A6784" w:rsidRPr="0071427F">
              <w:rPr>
                <w:rFonts w:ascii="Times New Roman" w:eastAsia="Times New Roman" w:hAnsi="Times New Roman" w:cs="Times New Roman"/>
                <w:sz w:val="20"/>
                <w:szCs w:val="20"/>
              </w:rPr>
              <w:t xml:space="preserve">y.  These can be downloaded from the RYA webpage </w:t>
            </w:r>
            <w:hyperlink r:id="rId10" w:history="1">
              <w:r w:rsidR="004A6784" w:rsidRPr="0071427F">
                <w:rPr>
                  <w:rStyle w:val="Hyperlink"/>
                  <w:rFonts w:ascii="Times New Roman" w:eastAsia="Times New Roman" w:hAnsi="Times New Roman" w:cs="Times New Roman"/>
                  <w:sz w:val="20"/>
                  <w:szCs w:val="20"/>
                </w:rPr>
                <w:t>https://www.rya.org.uk/racing/rules</w:t>
              </w:r>
            </w:hyperlink>
            <w:r w:rsidR="004A6784" w:rsidRPr="0071427F">
              <w:rPr>
                <w:rFonts w:ascii="Times New Roman" w:eastAsia="Times New Roman" w:hAnsi="Times New Roman" w:cs="Times New Roman"/>
                <w:sz w:val="20"/>
                <w:szCs w:val="20"/>
              </w:rPr>
              <w:t xml:space="preserve"> </w:t>
            </w:r>
          </w:p>
        </w:tc>
      </w:tr>
      <w:tr w:rsidR="004A6784" w:rsidRPr="0071427F" w14:paraId="6D8524AC" w14:textId="77777777" w:rsidTr="00A30616">
        <w:tc>
          <w:tcPr>
            <w:tcW w:w="770" w:type="dxa"/>
          </w:tcPr>
          <w:p w14:paraId="410F1FEB" w14:textId="5E70F31C" w:rsidR="004A6784" w:rsidRPr="0071427F" w:rsidRDefault="004A6784" w:rsidP="00380936">
            <w:pPr>
              <w:ind w:right="134"/>
              <w:rPr>
                <w:rFonts w:ascii="Times New Roman" w:eastAsia="Times New Roman" w:hAnsi="Times New Roman" w:cs="Times New Roman"/>
                <w:i/>
                <w:color w:val="FF0000"/>
                <w:sz w:val="20"/>
                <w:szCs w:val="20"/>
              </w:rPr>
            </w:pPr>
            <w:r w:rsidRPr="0071427F">
              <w:rPr>
                <w:rFonts w:ascii="Times New Roman" w:eastAsia="Times New Roman" w:hAnsi="Times New Roman" w:cs="Times New Roman"/>
                <w:b/>
                <w:sz w:val="20"/>
                <w:szCs w:val="20"/>
              </w:rPr>
              <w:t>2</w:t>
            </w:r>
          </w:p>
        </w:tc>
        <w:tc>
          <w:tcPr>
            <w:tcW w:w="10431" w:type="dxa"/>
          </w:tcPr>
          <w:p w14:paraId="27AB310A" w14:textId="4F198BE4" w:rsidR="004A6784" w:rsidRPr="0071427F" w:rsidRDefault="004A6784" w:rsidP="00380936">
            <w:pPr>
              <w:widowControl/>
              <w:spacing w:after="227"/>
              <w:ind w:right="134"/>
              <w:rPr>
                <w:sz w:val="20"/>
                <w:szCs w:val="20"/>
              </w:rPr>
            </w:pPr>
            <w:r w:rsidRPr="0071427F">
              <w:rPr>
                <w:rFonts w:ascii="Times New Roman" w:eastAsia="Times New Roman" w:hAnsi="Times New Roman" w:cs="Times New Roman"/>
                <w:b/>
                <w:sz w:val="20"/>
                <w:szCs w:val="20"/>
              </w:rPr>
              <w:t>SAILING INSTRUCTIONS</w:t>
            </w:r>
          </w:p>
        </w:tc>
      </w:tr>
      <w:tr w:rsidR="004A6784" w:rsidRPr="0071427F" w14:paraId="5588E785" w14:textId="77777777" w:rsidTr="00A30616">
        <w:trPr>
          <w:trHeight w:val="829"/>
        </w:trPr>
        <w:tc>
          <w:tcPr>
            <w:tcW w:w="770" w:type="dxa"/>
          </w:tcPr>
          <w:p w14:paraId="220CE275" w14:textId="77777777" w:rsidR="004A6784" w:rsidRPr="0071427F" w:rsidRDefault="004A6784"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2.1</w:t>
            </w:r>
          </w:p>
          <w:p w14:paraId="4F3B5119" w14:textId="22188757" w:rsidR="004A6784" w:rsidRPr="0071427F" w:rsidRDefault="004A6784" w:rsidP="00380936">
            <w:pPr>
              <w:ind w:right="134"/>
              <w:rPr>
                <w:rFonts w:ascii="Times New Roman" w:eastAsia="Times New Roman" w:hAnsi="Times New Roman" w:cs="Times New Roman"/>
                <w:b/>
                <w:sz w:val="20"/>
                <w:szCs w:val="20"/>
              </w:rPr>
            </w:pPr>
          </w:p>
        </w:tc>
        <w:tc>
          <w:tcPr>
            <w:tcW w:w="10431" w:type="dxa"/>
          </w:tcPr>
          <w:p w14:paraId="31A301CD" w14:textId="2A8D464D" w:rsidR="004A6784" w:rsidRPr="0071427F" w:rsidRDefault="004A6784" w:rsidP="00380936">
            <w:pPr>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sz w:val="20"/>
                <w:szCs w:val="20"/>
              </w:rPr>
              <w:t xml:space="preserve">The sailing instructions </w:t>
            </w:r>
            <w:r w:rsidR="005C0741" w:rsidRPr="0071427F">
              <w:rPr>
                <w:rFonts w:ascii="Times New Roman" w:eastAsia="Times New Roman" w:hAnsi="Times New Roman" w:cs="Times New Roman"/>
                <w:sz w:val="20"/>
                <w:szCs w:val="20"/>
              </w:rPr>
              <w:t>are published on the club website www.asyc.org.uk</w:t>
            </w:r>
          </w:p>
        </w:tc>
      </w:tr>
      <w:tr w:rsidR="004A6784" w:rsidRPr="0071427F" w14:paraId="6E116F05" w14:textId="77777777" w:rsidTr="00A30616">
        <w:tc>
          <w:tcPr>
            <w:tcW w:w="770" w:type="dxa"/>
          </w:tcPr>
          <w:p w14:paraId="671B7E0E" w14:textId="6AFAD362" w:rsidR="004A6784" w:rsidRPr="0071427F" w:rsidRDefault="004A6784" w:rsidP="00380936">
            <w:pPr>
              <w:ind w:right="134"/>
              <w:rPr>
                <w:rFonts w:ascii="Times New Roman" w:eastAsia="Times New Roman" w:hAnsi="Times New Roman" w:cs="Times New Roman"/>
                <w:i/>
                <w:color w:val="FF0000"/>
                <w:sz w:val="20"/>
                <w:szCs w:val="20"/>
              </w:rPr>
            </w:pPr>
            <w:r w:rsidRPr="0071427F">
              <w:rPr>
                <w:rFonts w:ascii="Times New Roman" w:eastAsia="Times New Roman" w:hAnsi="Times New Roman" w:cs="Times New Roman"/>
                <w:b/>
                <w:sz w:val="20"/>
                <w:szCs w:val="20"/>
              </w:rPr>
              <w:t>3</w:t>
            </w:r>
          </w:p>
        </w:tc>
        <w:tc>
          <w:tcPr>
            <w:tcW w:w="10431" w:type="dxa"/>
          </w:tcPr>
          <w:p w14:paraId="24BFD314" w14:textId="26029B97" w:rsidR="004A6784" w:rsidRPr="0071427F" w:rsidRDefault="004A6784" w:rsidP="00380936">
            <w:pPr>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b/>
                <w:sz w:val="20"/>
                <w:szCs w:val="20"/>
              </w:rPr>
              <w:t>COMMUNICATION</w:t>
            </w:r>
          </w:p>
        </w:tc>
      </w:tr>
      <w:tr w:rsidR="004A6784" w:rsidRPr="0071427F" w14:paraId="12E925A4" w14:textId="77777777" w:rsidTr="00A30616">
        <w:tc>
          <w:tcPr>
            <w:tcW w:w="770" w:type="dxa"/>
          </w:tcPr>
          <w:p w14:paraId="220F40F4" w14:textId="77777777" w:rsidR="004A6784" w:rsidRPr="0071427F" w:rsidRDefault="004A6784"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3.1</w:t>
            </w:r>
          </w:p>
          <w:p w14:paraId="2DDCFAF8" w14:textId="4D17B889" w:rsidR="004A6784" w:rsidRPr="0071427F" w:rsidRDefault="004A6784" w:rsidP="00380936">
            <w:pPr>
              <w:widowControl/>
              <w:ind w:right="134"/>
              <w:rPr>
                <w:rFonts w:ascii="Times New Roman" w:eastAsia="Times New Roman" w:hAnsi="Times New Roman" w:cs="Times New Roman"/>
                <w:b/>
                <w:sz w:val="20"/>
                <w:szCs w:val="20"/>
              </w:rPr>
            </w:pPr>
          </w:p>
        </w:tc>
        <w:tc>
          <w:tcPr>
            <w:tcW w:w="10431" w:type="dxa"/>
          </w:tcPr>
          <w:p w14:paraId="1194C228" w14:textId="6C5FFF65" w:rsidR="004A6784" w:rsidRPr="0071427F" w:rsidRDefault="004A6784" w:rsidP="00380936">
            <w:pPr>
              <w:spacing w:after="227"/>
              <w:ind w:right="134"/>
              <w:rPr>
                <w:sz w:val="20"/>
                <w:szCs w:val="20"/>
              </w:rPr>
            </w:pPr>
            <w:r w:rsidRPr="0071427F">
              <w:rPr>
                <w:rFonts w:ascii="Times New Roman" w:eastAsia="Times New Roman" w:hAnsi="Times New Roman" w:cs="Times New Roman"/>
                <w:sz w:val="20"/>
                <w:szCs w:val="20"/>
                <w:highlight w:val="white"/>
              </w:rPr>
              <w:t xml:space="preserve">The official notice board </w:t>
            </w:r>
            <w:r w:rsidR="005C0741" w:rsidRPr="0071427F">
              <w:rPr>
                <w:rFonts w:ascii="Times New Roman" w:eastAsia="Times New Roman" w:hAnsi="Times New Roman" w:cs="Times New Roman"/>
                <w:sz w:val="20"/>
                <w:szCs w:val="20"/>
                <w:highlight w:val="white"/>
              </w:rPr>
              <w:t>is in the Clubroom when racing at Loch of Skene and in the foyer of the Clubhouse when racing at Stonehaven</w:t>
            </w:r>
            <w:r w:rsidRPr="0071427F">
              <w:rPr>
                <w:rFonts w:ascii="Times New Roman" w:eastAsia="Times New Roman" w:hAnsi="Times New Roman" w:cs="Times New Roman"/>
                <w:sz w:val="20"/>
                <w:szCs w:val="20"/>
                <w:highlight w:val="white"/>
              </w:rPr>
              <w:t xml:space="preserve"> </w:t>
            </w:r>
          </w:p>
        </w:tc>
      </w:tr>
      <w:tr w:rsidR="004A6784" w:rsidRPr="0071427F" w14:paraId="463DBDCA" w14:textId="77777777" w:rsidTr="00A30616">
        <w:tc>
          <w:tcPr>
            <w:tcW w:w="770" w:type="dxa"/>
          </w:tcPr>
          <w:p w14:paraId="0684F5AD" w14:textId="4C3DA78F" w:rsidR="004A6784" w:rsidRPr="0071427F" w:rsidRDefault="004A6784"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4</w:t>
            </w:r>
          </w:p>
        </w:tc>
        <w:tc>
          <w:tcPr>
            <w:tcW w:w="10431" w:type="dxa"/>
          </w:tcPr>
          <w:p w14:paraId="35D1A1EC" w14:textId="053B33D0" w:rsidR="004A6784" w:rsidRPr="0071427F" w:rsidRDefault="004A6784" w:rsidP="00380936">
            <w:pPr>
              <w:spacing w:after="227"/>
              <w:ind w:right="134"/>
              <w:rPr>
                <w:rFonts w:ascii="Times New Roman" w:eastAsia="Times New Roman" w:hAnsi="Times New Roman" w:cs="Times New Roman"/>
                <w:strike/>
                <w:color w:val="3C4043"/>
                <w:sz w:val="20"/>
                <w:szCs w:val="20"/>
                <w:highlight w:val="white"/>
              </w:rPr>
            </w:pPr>
            <w:r w:rsidRPr="0071427F">
              <w:rPr>
                <w:rFonts w:ascii="Times New Roman" w:eastAsia="Times New Roman" w:hAnsi="Times New Roman" w:cs="Times New Roman"/>
                <w:b/>
                <w:sz w:val="20"/>
                <w:szCs w:val="20"/>
              </w:rPr>
              <w:t>ELIGIBILITY AND ENTRY</w:t>
            </w:r>
          </w:p>
        </w:tc>
      </w:tr>
      <w:tr w:rsidR="004A6784" w:rsidRPr="0071427F" w14:paraId="3948236A" w14:textId="77777777" w:rsidTr="00A30616">
        <w:tc>
          <w:tcPr>
            <w:tcW w:w="770" w:type="dxa"/>
          </w:tcPr>
          <w:p w14:paraId="57BC3C04" w14:textId="72AB6488" w:rsidR="004A6784" w:rsidRPr="0071427F" w:rsidRDefault="004A6784"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4.</w:t>
            </w:r>
            <w:r w:rsidR="00846771" w:rsidRPr="0071427F">
              <w:rPr>
                <w:rFonts w:ascii="Times New Roman" w:eastAsia="Times New Roman" w:hAnsi="Times New Roman" w:cs="Times New Roman"/>
                <w:b/>
                <w:sz w:val="20"/>
                <w:szCs w:val="20"/>
              </w:rPr>
              <w:t>1</w:t>
            </w:r>
          </w:p>
          <w:p w14:paraId="49A6CD2B" w14:textId="4B3F5567" w:rsidR="004A6784" w:rsidRPr="0071427F" w:rsidRDefault="004A6784" w:rsidP="00380936">
            <w:pPr>
              <w:ind w:right="134"/>
              <w:rPr>
                <w:rFonts w:ascii="Times New Roman" w:eastAsia="Times New Roman" w:hAnsi="Times New Roman" w:cs="Times New Roman"/>
                <w:b/>
                <w:sz w:val="20"/>
                <w:szCs w:val="20"/>
              </w:rPr>
            </w:pPr>
          </w:p>
        </w:tc>
        <w:tc>
          <w:tcPr>
            <w:tcW w:w="10431" w:type="dxa"/>
          </w:tcPr>
          <w:p w14:paraId="1F19BBD8" w14:textId="11B4EE7D" w:rsidR="004A6784" w:rsidRPr="0071427F" w:rsidRDefault="004A6784" w:rsidP="00380936">
            <w:pPr>
              <w:spacing w:after="227"/>
              <w:ind w:right="134"/>
              <w:rPr>
                <w:rFonts w:ascii="Times New Roman" w:eastAsia="Times New Roman" w:hAnsi="Times New Roman" w:cs="Times New Roman"/>
                <w:strike/>
                <w:sz w:val="20"/>
                <w:szCs w:val="20"/>
              </w:rPr>
            </w:pPr>
            <w:r w:rsidRPr="0071427F">
              <w:rPr>
                <w:rFonts w:ascii="Times New Roman" w:eastAsia="Times New Roman" w:hAnsi="Times New Roman" w:cs="Times New Roman"/>
                <w:sz w:val="20"/>
                <w:szCs w:val="20"/>
              </w:rPr>
              <w:t xml:space="preserve">The event is open to </w:t>
            </w:r>
            <w:r w:rsidR="005C0741" w:rsidRPr="0071427F">
              <w:rPr>
                <w:rFonts w:ascii="Times New Roman" w:eastAsia="Times New Roman" w:hAnsi="Times New Roman" w:cs="Times New Roman"/>
                <w:sz w:val="20"/>
                <w:szCs w:val="20"/>
              </w:rPr>
              <w:t xml:space="preserve">ASYC club members sailing </w:t>
            </w:r>
            <w:r w:rsidRPr="0071427F">
              <w:rPr>
                <w:rFonts w:ascii="Times New Roman" w:eastAsia="Times New Roman" w:hAnsi="Times New Roman" w:cs="Times New Roman"/>
                <w:sz w:val="20"/>
                <w:szCs w:val="20"/>
              </w:rPr>
              <w:t>dinghies that have a current Portsmouth Yardstick handicap</w:t>
            </w:r>
            <w:r w:rsidR="005C0741" w:rsidRPr="0071427F">
              <w:rPr>
                <w:rFonts w:ascii="Times New Roman" w:eastAsia="Times New Roman" w:hAnsi="Times New Roman" w:cs="Times New Roman"/>
                <w:sz w:val="20"/>
                <w:szCs w:val="20"/>
              </w:rPr>
              <w:t>.</w:t>
            </w:r>
          </w:p>
        </w:tc>
      </w:tr>
      <w:tr w:rsidR="004A6784" w:rsidRPr="0071427F" w14:paraId="604DA7F5" w14:textId="77777777" w:rsidTr="00A30616">
        <w:tc>
          <w:tcPr>
            <w:tcW w:w="770" w:type="dxa"/>
          </w:tcPr>
          <w:p w14:paraId="07E9DF19" w14:textId="29217B7E" w:rsidR="004A6784" w:rsidRPr="0071427F" w:rsidRDefault="004A6784"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4.</w:t>
            </w:r>
            <w:r w:rsidR="00846771" w:rsidRPr="0071427F">
              <w:rPr>
                <w:rFonts w:ascii="Times New Roman" w:eastAsia="Times New Roman" w:hAnsi="Times New Roman" w:cs="Times New Roman"/>
                <w:b/>
                <w:sz w:val="20"/>
                <w:szCs w:val="20"/>
              </w:rPr>
              <w:t>2</w:t>
            </w:r>
          </w:p>
          <w:p w14:paraId="73F2C601" w14:textId="24DB7F5D" w:rsidR="004A6784" w:rsidRPr="0071427F" w:rsidRDefault="004A6784" w:rsidP="00380936">
            <w:pPr>
              <w:ind w:right="134"/>
              <w:rPr>
                <w:rFonts w:ascii="Times New Roman" w:eastAsia="Times New Roman" w:hAnsi="Times New Roman" w:cs="Times New Roman"/>
                <w:i/>
                <w:color w:val="FF0000"/>
                <w:sz w:val="20"/>
                <w:szCs w:val="20"/>
              </w:rPr>
            </w:pPr>
          </w:p>
        </w:tc>
        <w:tc>
          <w:tcPr>
            <w:tcW w:w="10431" w:type="dxa"/>
          </w:tcPr>
          <w:p w14:paraId="43A306EE" w14:textId="16114775" w:rsidR="004A6784" w:rsidRPr="0071427F" w:rsidRDefault="004A6784" w:rsidP="00380936">
            <w:pPr>
              <w:keepLines/>
              <w:widowControl/>
              <w:spacing w:after="227"/>
              <w:ind w:right="134"/>
              <w:rPr>
                <w:strike/>
                <w:sz w:val="20"/>
                <w:szCs w:val="20"/>
              </w:rPr>
            </w:pPr>
            <w:r w:rsidRPr="0071427F">
              <w:rPr>
                <w:rFonts w:ascii="Times New Roman" w:eastAsia="Times New Roman" w:hAnsi="Times New Roman" w:cs="Times New Roman"/>
                <w:sz w:val="20"/>
                <w:szCs w:val="20"/>
              </w:rPr>
              <w:t>The Portsmouth Yardstick rating system applies to all boats racing</w:t>
            </w:r>
            <w:r w:rsidR="005C0741" w:rsidRPr="0071427F">
              <w:rPr>
                <w:rFonts w:ascii="Times New Roman" w:eastAsia="Times New Roman" w:hAnsi="Times New Roman" w:cs="Times New Roman"/>
                <w:sz w:val="20"/>
                <w:szCs w:val="20"/>
              </w:rPr>
              <w:t>.</w:t>
            </w:r>
          </w:p>
        </w:tc>
      </w:tr>
      <w:tr w:rsidR="004A6784" w:rsidRPr="0071427F" w14:paraId="097EE2AC" w14:textId="77777777" w:rsidTr="00A30616">
        <w:tc>
          <w:tcPr>
            <w:tcW w:w="770" w:type="dxa"/>
          </w:tcPr>
          <w:p w14:paraId="39E908AE" w14:textId="601B182A" w:rsidR="004A6784" w:rsidRPr="0071427F" w:rsidRDefault="004A6784"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4.</w:t>
            </w:r>
            <w:r w:rsidR="00846771" w:rsidRPr="0071427F">
              <w:rPr>
                <w:rFonts w:ascii="Times New Roman" w:eastAsia="Times New Roman" w:hAnsi="Times New Roman" w:cs="Times New Roman"/>
                <w:b/>
                <w:sz w:val="20"/>
                <w:szCs w:val="20"/>
              </w:rPr>
              <w:t>3</w:t>
            </w:r>
          </w:p>
          <w:p w14:paraId="3F625956" w14:textId="1CADFD89" w:rsidR="004A6784" w:rsidRPr="0071427F" w:rsidRDefault="004A6784" w:rsidP="00380936">
            <w:pPr>
              <w:ind w:right="134"/>
              <w:rPr>
                <w:rFonts w:ascii="Times New Roman" w:eastAsia="Times New Roman" w:hAnsi="Times New Roman" w:cs="Times New Roman"/>
                <w:i/>
                <w:color w:val="FF0000"/>
                <w:sz w:val="20"/>
                <w:szCs w:val="20"/>
              </w:rPr>
            </w:pPr>
          </w:p>
        </w:tc>
        <w:tc>
          <w:tcPr>
            <w:tcW w:w="10431" w:type="dxa"/>
          </w:tcPr>
          <w:p w14:paraId="0126B74B" w14:textId="77777777" w:rsidR="005C0741" w:rsidRPr="0071427F" w:rsidRDefault="004A6784" w:rsidP="00380936">
            <w:pPr>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color w:val="000000"/>
                <w:sz w:val="20"/>
                <w:szCs w:val="20"/>
              </w:rPr>
              <w:t>E</w:t>
            </w:r>
            <w:r w:rsidR="005C0741" w:rsidRPr="0071427F">
              <w:rPr>
                <w:rFonts w:ascii="Times New Roman" w:eastAsia="Times New Roman" w:hAnsi="Times New Roman" w:cs="Times New Roman"/>
                <w:color w:val="000000"/>
                <w:sz w:val="20"/>
                <w:szCs w:val="20"/>
              </w:rPr>
              <w:t xml:space="preserve">ntry is on the day by signing on to the Sign-On Sheet no later than 30minutes before the first race of that day is scheduled to start.  The Sign-On Sheet is located </w:t>
            </w:r>
            <w:r w:rsidR="005C0741" w:rsidRPr="0071427F">
              <w:rPr>
                <w:rFonts w:ascii="Times New Roman" w:eastAsia="Times New Roman" w:hAnsi="Times New Roman" w:cs="Times New Roman"/>
                <w:sz w:val="20"/>
                <w:szCs w:val="20"/>
                <w:highlight w:val="white"/>
              </w:rPr>
              <w:t>in the Clubroom when racing at Loch of Skene and in the foyer of the Clubhouse when racing at Stonehaven</w:t>
            </w:r>
            <w:r w:rsidR="005C0741" w:rsidRPr="0071427F">
              <w:rPr>
                <w:rFonts w:ascii="Times New Roman" w:eastAsia="Times New Roman" w:hAnsi="Times New Roman" w:cs="Times New Roman"/>
                <w:sz w:val="20"/>
                <w:szCs w:val="20"/>
              </w:rPr>
              <w:t>.</w:t>
            </w:r>
          </w:p>
          <w:p w14:paraId="3B09FEC0" w14:textId="2BB62ED1" w:rsidR="004A6784" w:rsidRPr="0071427F" w:rsidRDefault="005C0741" w:rsidP="00AC61FE">
            <w:pPr>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sz w:val="20"/>
                <w:szCs w:val="20"/>
              </w:rPr>
              <w:t>At his or her sole discretion the Officer of the Day (OOD) may accept later signing on onshore, or by hailing the OOD prior to a race offshore.</w:t>
            </w:r>
          </w:p>
        </w:tc>
      </w:tr>
      <w:tr w:rsidR="009F52C5" w:rsidRPr="0071427F" w14:paraId="3C8D9C46" w14:textId="77777777" w:rsidTr="00A30616">
        <w:tc>
          <w:tcPr>
            <w:tcW w:w="770" w:type="dxa"/>
          </w:tcPr>
          <w:p w14:paraId="2D69983E" w14:textId="1E8A02A4" w:rsidR="009F52C5" w:rsidRPr="0071427F" w:rsidRDefault="009F52C5"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4.</w:t>
            </w:r>
            <w:r w:rsidR="00846771" w:rsidRPr="0071427F">
              <w:rPr>
                <w:rFonts w:ascii="Times New Roman" w:eastAsia="Times New Roman" w:hAnsi="Times New Roman" w:cs="Times New Roman"/>
                <w:b/>
                <w:sz w:val="20"/>
                <w:szCs w:val="20"/>
              </w:rPr>
              <w:t>4</w:t>
            </w:r>
          </w:p>
        </w:tc>
        <w:tc>
          <w:tcPr>
            <w:tcW w:w="10431" w:type="dxa"/>
          </w:tcPr>
          <w:p w14:paraId="4702413D" w14:textId="7942B26D" w:rsidR="009F52C5" w:rsidRPr="0071427F" w:rsidRDefault="009F52C5" w:rsidP="00380936">
            <w:pPr>
              <w:spacing w:after="227"/>
              <w:ind w:right="134"/>
              <w:rPr>
                <w:rFonts w:ascii="Times New Roman" w:eastAsia="Times New Roman" w:hAnsi="Times New Roman" w:cs="Times New Roman"/>
                <w:color w:val="000000"/>
                <w:sz w:val="20"/>
                <w:szCs w:val="20"/>
              </w:rPr>
            </w:pPr>
            <w:r w:rsidRPr="0071427F">
              <w:rPr>
                <w:rFonts w:ascii="Times New Roman" w:eastAsia="Times New Roman" w:hAnsi="Times New Roman" w:cs="Times New Roman"/>
                <w:color w:val="000000"/>
                <w:sz w:val="20"/>
                <w:szCs w:val="20"/>
              </w:rPr>
              <w:t xml:space="preserve">Where a competitor opts to sail a different class of boat in a particular series of races it shall be deemed to be another entry for scoring purposes. </w:t>
            </w:r>
            <w:r w:rsidR="00846771" w:rsidRPr="0071427F">
              <w:rPr>
                <w:rFonts w:ascii="Times New Roman" w:eastAsia="Times New Roman" w:hAnsi="Times New Roman" w:cs="Times New Roman"/>
                <w:color w:val="000000"/>
                <w:sz w:val="20"/>
                <w:szCs w:val="20"/>
              </w:rPr>
              <w:t>The organising authority</w:t>
            </w:r>
            <w:r w:rsidRPr="0071427F">
              <w:rPr>
                <w:rFonts w:ascii="Times New Roman" w:eastAsia="Times New Roman" w:hAnsi="Times New Roman" w:cs="Times New Roman"/>
                <w:color w:val="000000"/>
                <w:sz w:val="20"/>
                <w:szCs w:val="20"/>
              </w:rPr>
              <w:t xml:space="preserve"> may</w:t>
            </w:r>
            <w:r w:rsidR="00846771" w:rsidRPr="0071427F">
              <w:rPr>
                <w:rFonts w:ascii="Times New Roman" w:eastAsia="Times New Roman" w:hAnsi="Times New Roman" w:cs="Times New Roman"/>
                <w:color w:val="000000"/>
                <w:sz w:val="20"/>
                <w:szCs w:val="20"/>
              </w:rPr>
              <w:t xml:space="preserve"> make for</w:t>
            </w:r>
            <w:r w:rsidRPr="0071427F">
              <w:rPr>
                <w:rFonts w:ascii="Times New Roman" w:eastAsia="Times New Roman" w:hAnsi="Times New Roman" w:cs="Times New Roman"/>
                <w:color w:val="000000"/>
                <w:sz w:val="20"/>
                <w:szCs w:val="20"/>
              </w:rPr>
              <w:t xml:space="preserve"> boats with an option of rigs, where the lower of the PY numbers during the series shall be used for all races.</w:t>
            </w:r>
          </w:p>
        </w:tc>
      </w:tr>
    </w:tbl>
    <w:p w14:paraId="167C3A67" w14:textId="77777777" w:rsidR="00593CC5" w:rsidRDefault="00593CC5">
      <w:r>
        <w:br w:type="page"/>
      </w:r>
    </w:p>
    <w:tbl>
      <w:tblPr>
        <w:tblW w:w="11201" w:type="dxa"/>
        <w:tblInd w:w="-601" w:type="dxa"/>
        <w:tblLook w:val="04A0" w:firstRow="1" w:lastRow="0" w:firstColumn="1" w:lastColumn="0" w:noHBand="0" w:noVBand="1"/>
      </w:tblPr>
      <w:tblGrid>
        <w:gridCol w:w="770"/>
        <w:gridCol w:w="10431"/>
      </w:tblGrid>
      <w:tr w:rsidR="00AC61FE" w:rsidRPr="0071427F" w14:paraId="005D6C10" w14:textId="77777777" w:rsidTr="00A30616">
        <w:tc>
          <w:tcPr>
            <w:tcW w:w="770" w:type="dxa"/>
          </w:tcPr>
          <w:p w14:paraId="1619CEF8" w14:textId="55862668"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lastRenderedPageBreak/>
              <w:t>5</w:t>
            </w:r>
            <w:r w:rsidR="00AC61FE" w:rsidRPr="0071427F">
              <w:rPr>
                <w:rFonts w:ascii="Times New Roman" w:eastAsia="Times New Roman" w:hAnsi="Times New Roman" w:cs="Times New Roman"/>
                <w:b/>
                <w:color w:val="000000"/>
                <w:sz w:val="20"/>
                <w:szCs w:val="20"/>
              </w:rPr>
              <w:t xml:space="preserve"> </w:t>
            </w:r>
          </w:p>
        </w:tc>
        <w:tc>
          <w:tcPr>
            <w:tcW w:w="10431" w:type="dxa"/>
          </w:tcPr>
          <w:p w14:paraId="7725CE04" w14:textId="45ECF2D8" w:rsidR="00AC61FE" w:rsidRPr="0071427F" w:rsidRDefault="00AC61FE" w:rsidP="00380936">
            <w:pPr>
              <w:widowControl/>
              <w:spacing w:after="227"/>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SCHEDULE</w:t>
            </w:r>
          </w:p>
        </w:tc>
      </w:tr>
      <w:tr w:rsidR="00AC61FE" w:rsidRPr="0071427F" w14:paraId="2EC281BF" w14:textId="77777777" w:rsidTr="00A30616">
        <w:tc>
          <w:tcPr>
            <w:tcW w:w="770" w:type="dxa"/>
          </w:tcPr>
          <w:p w14:paraId="2FB1D214" w14:textId="7A09B351" w:rsidR="00AC61FE" w:rsidRPr="0071427F" w:rsidRDefault="00154F2F" w:rsidP="00380936">
            <w:pPr>
              <w:ind w:right="134"/>
              <w:rPr>
                <w:rFonts w:ascii="Times New Roman" w:eastAsia="Times New Roman" w:hAnsi="Times New Roman" w:cs="Times New Roman"/>
                <w:i/>
                <w:color w:val="FF0000"/>
                <w:sz w:val="20"/>
                <w:szCs w:val="20"/>
              </w:rPr>
            </w:pPr>
            <w:r w:rsidRPr="0071427F">
              <w:rPr>
                <w:rFonts w:ascii="Times New Roman" w:eastAsia="Times New Roman" w:hAnsi="Times New Roman" w:cs="Times New Roman"/>
                <w:b/>
                <w:sz w:val="20"/>
                <w:szCs w:val="20"/>
              </w:rPr>
              <w:t>5</w:t>
            </w:r>
            <w:r w:rsidR="006F6F7A" w:rsidRPr="0071427F">
              <w:rPr>
                <w:rFonts w:ascii="Times New Roman" w:eastAsia="Times New Roman" w:hAnsi="Times New Roman" w:cs="Times New Roman"/>
                <w:b/>
                <w:sz w:val="20"/>
                <w:szCs w:val="20"/>
              </w:rPr>
              <w:t>.1</w:t>
            </w:r>
          </w:p>
        </w:tc>
        <w:tc>
          <w:tcPr>
            <w:tcW w:w="10431" w:type="dxa"/>
          </w:tcPr>
          <w:p w14:paraId="53D508E1" w14:textId="0693C008" w:rsidR="00AC61FE" w:rsidRPr="0071427F" w:rsidRDefault="00AC61FE" w:rsidP="00380936">
            <w:pPr>
              <w:spacing w:after="227"/>
              <w:ind w:right="134"/>
              <w:rPr>
                <w:bCs/>
                <w:sz w:val="20"/>
                <w:szCs w:val="20"/>
              </w:rPr>
            </w:pPr>
            <w:r w:rsidRPr="0071427F">
              <w:rPr>
                <w:rFonts w:ascii="Times New Roman" w:eastAsia="Times New Roman" w:hAnsi="Times New Roman" w:cs="Times New Roman"/>
                <w:sz w:val="20"/>
                <w:szCs w:val="20"/>
              </w:rPr>
              <w:t>The schedule of series, trophy events, and races within such series and events can be found in the ASYC calendar on DutyMan at  https://dutyman.biz/dmmain.aspx?id=A0002180</w:t>
            </w:r>
          </w:p>
        </w:tc>
      </w:tr>
      <w:tr w:rsidR="00652C7D" w:rsidRPr="0071427F" w14:paraId="63ABCB65" w14:textId="77777777" w:rsidTr="00A30616">
        <w:tc>
          <w:tcPr>
            <w:tcW w:w="770" w:type="dxa"/>
          </w:tcPr>
          <w:p w14:paraId="054448D6" w14:textId="35DB8F90" w:rsidR="00652C7D"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5</w:t>
            </w:r>
            <w:r w:rsidR="00652C7D" w:rsidRPr="0071427F">
              <w:rPr>
                <w:rFonts w:ascii="Times New Roman" w:eastAsia="Times New Roman" w:hAnsi="Times New Roman" w:cs="Times New Roman"/>
                <w:b/>
                <w:sz w:val="20"/>
                <w:szCs w:val="20"/>
              </w:rPr>
              <w:t>.2</w:t>
            </w:r>
          </w:p>
        </w:tc>
        <w:tc>
          <w:tcPr>
            <w:tcW w:w="10431" w:type="dxa"/>
          </w:tcPr>
          <w:p w14:paraId="27AAEF51" w14:textId="1ECA002C" w:rsidR="0080751D" w:rsidRPr="0071427F" w:rsidRDefault="00652C7D" w:rsidP="00380936">
            <w:pPr>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sz w:val="20"/>
                <w:szCs w:val="20"/>
              </w:rPr>
              <w:t xml:space="preserve">Club series racing </w:t>
            </w:r>
            <w:r w:rsidR="000A31C5" w:rsidRPr="0071427F">
              <w:rPr>
                <w:rFonts w:ascii="Times New Roman" w:eastAsia="Times New Roman" w:hAnsi="Times New Roman" w:cs="Times New Roman"/>
                <w:sz w:val="20"/>
                <w:szCs w:val="20"/>
              </w:rPr>
              <w:t>is Handicap fleet racing only.</w:t>
            </w:r>
            <w:r w:rsidR="00741EC7" w:rsidRPr="0071427F">
              <w:rPr>
                <w:rFonts w:ascii="Times New Roman" w:eastAsia="Times New Roman" w:hAnsi="Times New Roman" w:cs="Times New Roman"/>
                <w:sz w:val="20"/>
                <w:szCs w:val="20"/>
              </w:rPr>
              <w:t xml:space="preserve">  Trophy events will</w:t>
            </w:r>
            <w:r w:rsidR="009D55BB" w:rsidRPr="0071427F">
              <w:rPr>
                <w:rFonts w:ascii="Times New Roman" w:eastAsia="Times New Roman" w:hAnsi="Times New Roman" w:cs="Times New Roman"/>
                <w:sz w:val="20"/>
                <w:szCs w:val="20"/>
              </w:rPr>
              <w:t xml:space="preserve"> be Handicap fleet racing unless otherwise notified in advance</w:t>
            </w:r>
            <w:r w:rsidR="00057DA3" w:rsidRPr="0071427F">
              <w:rPr>
                <w:rFonts w:ascii="Times New Roman" w:eastAsia="Times New Roman" w:hAnsi="Times New Roman" w:cs="Times New Roman"/>
                <w:sz w:val="20"/>
                <w:szCs w:val="20"/>
              </w:rPr>
              <w:t>.</w:t>
            </w:r>
            <w:r w:rsidR="009D55BB" w:rsidRPr="0071427F">
              <w:rPr>
                <w:rFonts w:ascii="Times New Roman" w:eastAsia="Times New Roman" w:hAnsi="Times New Roman" w:cs="Times New Roman"/>
                <w:sz w:val="20"/>
                <w:szCs w:val="20"/>
              </w:rPr>
              <w:t xml:space="preserve"> </w:t>
            </w:r>
          </w:p>
        </w:tc>
      </w:tr>
      <w:tr w:rsidR="0080751D" w:rsidRPr="0071427F" w14:paraId="0079AA04" w14:textId="77777777" w:rsidTr="00A30616">
        <w:tc>
          <w:tcPr>
            <w:tcW w:w="770" w:type="dxa"/>
          </w:tcPr>
          <w:p w14:paraId="48CA8ABA" w14:textId="77777777" w:rsidR="0080751D"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5</w:t>
            </w:r>
            <w:r w:rsidR="0080751D" w:rsidRPr="0071427F">
              <w:rPr>
                <w:rFonts w:ascii="Times New Roman" w:eastAsia="Times New Roman" w:hAnsi="Times New Roman" w:cs="Times New Roman"/>
                <w:b/>
                <w:sz w:val="20"/>
                <w:szCs w:val="20"/>
              </w:rPr>
              <w:t>.3</w:t>
            </w:r>
          </w:p>
          <w:p w14:paraId="2C28DB95" w14:textId="77777777" w:rsidR="00910DB1" w:rsidRDefault="00910DB1" w:rsidP="00380936">
            <w:pPr>
              <w:ind w:right="134"/>
              <w:rPr>
                <w:rFonts w:ascii="Times New Roman" w:eastAsia="Times New Roman" w:hAnsi="Times New Roman" w:cs="Times New Roman"/>
                <w:b/>
                <w:sz w:val="20"/>
                <w:szCs w:val="20"/>
              </w:rPr>
            </w:pPr>
          </w:p>
          <w:p w14:paraId="784B33FB" w14:textId="7207AD44" w:rsidR="00910DB1" w:rsidRPr="0071427F" w:rsidRDefault="00910DB1" w:rsidP="00380936">
            <w:pPr>
              <w:ind w:right="134"/>
              <w:rPr>
                <w:rFonts w:ascii="Times New Roman" w:eastAsia="Times New Roman" w:hAnsi="Times New Roman" w:cs="Times New Roman"/>
                <w:b/>
                <w:sz w:val="20"/>
                <w:szCs w:val="20"/>
              </w:rPr>
            </w:pPr>
            <w:r>
              <w:rPr>
                <w:rFonts w:ascii="Times New Roman" w:eastAsia="Times New Roman" w:hAnsi="Times New Roman" w:cs="Times New Roman"/>
                <w:b/>
                <w:sz w:val="20"/>
                <w:szCs w:val="20"/>
              </w:rPr>
              <w:t>5.4</w:t>
            </w:r>
          </w:p>
        </w:tc>
        <w:tc>
          <w:tcPr>
            <w:tcW w:w="10431" w:type="dxa"/>
          </w:tcPr>
          <w:p w14:paraId="6AED8169" w14:textId="77777777" w:rsidR="0080751D" w:rsidRDefault="00A02002" w:rsidP="00380936">
            <w:pPr>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sz w:val="20"/>
                <w:szCs w:val="20"/>
              </w:rPr>
              <w:t xml:space="preserve">At the discretion of the OOD, </w:t>
            </w:r>
            <w:r w:rsidR="00FA309D" w:rsidRPr="0071427F">
              <w:rPr>
                <w:rFonts w:ascii="Times New Roman" w:eastAsia="Times New Roman" w:hAnsi="Times New Roman" w:cs="Times New Roman"/>
                <w:sz w:val="20"/>
                <w:szCs w:val="20"/>
              </w:rPr>
              <w:t>single class starts may be permitted</w:t>
            </w:r>
            <w:r w:rsidR="00741EC7" w:rsidRPr="0071427F">
              <w:rPr>
                <w:rFonts w:ascii="Times New Roman" w:eastAsia="Times New Roman" w:hAnsi="Times New Roman" w:cs="Times New Roman"/>
                <w:sz w:val="20"/>
                <w:szCs w:val="20"/>
              </w:rPr>
              <w:t>, but these will not count towards the series results.</w:t>
            </w:r>
          </w:p>
          <w:p w14:paraId="63D15393" w14:textId="4CF2DA3D" w:rsidR="00910DB1" w:rsidRDefault="00910DB1" w:rsidP="00380936">
            <w:pPr>
              <w:spacing w:after="227"/>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A race may comprise of more than one start with finish times adjusted as though all boats had started at the same time e.g. if the Handicap fleet is split into:</w:t>
            </w:r>
          </w:p>
          <w:p w14:paraId="1757247D" w14:textId="6FB41202" w:rsidR="00910DB1" w:rsidRDefault="00910DB1" w:rsidP="00910DB1">
            <w:pPr>
              <w:spacing w:after="227"/>
              <w:ind w:right="134"/>
              <w:rPr>
                <w:rFonts w:ascii="Times New Roman" w:eastAsia="Times New Roman" w:hAnsi="Times New Roman" w:cs="Times New Roman"/>
                <w:sz w:val="20"/>
                <w:szCs w:val="20"/>
              </w:rPr>
            </w:pPr>
            <w:r w:rsidRPr="00910DB1">
              <w:rPr>
                <w:rFonts w:ascii="Times New Roman" w:eastAsia="Times New Roman" w:hAnsi="Times New Roman" w:cs="Times New Roman"/>
                <w:sz w:val="20"/>
                <w:szCs w:val="20"/>
              </w:rPr>
              <w:t>(a</w:t>
            </w:r>
            <w:r>
              <w:rPr>
                <w:rFonts w:ascii="Times New Roman" w:eastAsia="Times New Roman" w:hAnsi="Times New Roman" w:cs="Times New Roman"/>
                <w:sz w:val="20"/>
                <w:szCs w:val="20"/>
              </w:rPr>
              <w:t>) a fast handicap fleet and a slow handicap fleet, or</w:t>
            </w:r>
          </w:p>
          <w:p w14:paraId="7816098F" w14:textId="777BAD63" w:rsidR="00910DB1" w:rsidRPr="00910DB1" w:rsidRDefault="00910DB1" w:rsidP="00910DB1">
            <w:pPr>
              <w:spacing w:after="227"/>
              <w:ind w:right="134"/>
              <w:rPr>
                <w:rFonts w:ascii="Times New Roman" w:eastAsia="Times New Roman" w:hAnsi="Times New Roman" w:cs="Times New Roman"/>
                <w:sz w:val="20"/>
                <w:szCs w:val="20"/>
              </w:rPr>
            </w:pPr>
            <w:r>
              <w:rPr>
                <w:rFonts w:ascii="Times New Roman" w:eastAsia="Times New Roman" w:hAnsi="Times New Roman" w:cs="Times New Roman"/>
                <w:sz w:val="20"/>
                <w:szCs w:val="20"/>
              </w:rPr>
              <w:t>(b) a main start and then a subsequent start for less experienced sailors</w:t>
            </w:r>
          </w:p>
        </w:tc>
      </w:tr>
      <w:tr w:rsidR="00017BF6" w:rsidRPr="0071427F" w14:paraId="44C9C1C9" w14:textId="77777777" w:rsidTr="00A30616">
        <w:tc>
          <w:tcPr>
            <w:tcW w:w="770" w:type="dxa"/>
          </w:tcPr>
          <w:p w14:paraId="2FF28EBE" w14:textId="29F7758B" w:rsidR="00017BF6" w:rsidRPr="0071427F" w:rsidRDefault="00017BF6" w:rsidP="00380936">
            <w:pPr>
              <w:ind w:right="134"/>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910DB1">
              <w:rPr>
                <w:rFonts w:ascii="Times New Roman" w:eastAsia="Times New Roman" w:hAnsi="Times New Roman" w:cs="Times New Roman"/>
                <w:b/>
                <w:sz w:val="20"/>
                <w:szCs w:val="20"/>
              </w:rPr>
              <w:t>5</w:t>
            </w:r>
          </w:p>
        </w:tc>
        <w:tc>
          <w:tcPr>
            <w:tcW w:w="10431" w:type="dxa"/>
          </w:tcPr>
          <w:p w14:paraId="075AE32C" w14:textId="6561B11A" w:rsidR="00017BF6" w:rsidRPr="0071427F" w:rsidRDefault="001532BB" w:rsidP="00380936">
            <w:pPr>
              <w:spacing w:after="227"/>
              <w:ind w:right="134"/>
              <w:rPr>
                <w:rFonts w:ascii="Times New Roman" w:eastAsia="Times New Roman" w:hAnsi="Times New Roman" w:cs="Times New Roman"/>
                <w:sz w:val="20"/>
                <w:szCs w:val="20"/>
              </w:rPr>
            </w:pPr>
            <w:r w:rsidRPr="001532BB">
              <w:rPr>
                <w:rFonts w:ascii="Times New Roman" w:eastAsia="Times New Roman" w:hAnsi="Times New Roman" w:cs="Times New Roman"/>
                <w:sz w:val="20"/>
                <w:szCs w:val="20"/>
              </w:rPr>
              <w:t>Three or more Helms intending to start a race, in the opinion of the OOD on the day, constitute a race.</w:t>
            </w:r>
          </w:p>
        </w:tc>
      </w:tr>
      <w:tr w:rsidR="00AC61FE" w:rsidRPr="0071427F" w14:paraId="473792D0" w14:textId="77777777" w:rsidTr="00A30616">
        <w:tc>
          <w:tcPr>
            <w:tcW w:w="770" w:type="dxa"/>
          </w:tcPr>
          <w:p w14:paraId="61EDD065" w14:textId="4A3A4B7A" w:rsidR="00AC61FE" w:rsidRPr="0071427F" w:rsidRDefault="00154F2F" w:rsidP="00380936">
            <w:pPr>
              <w:widowControl/>
              <w:ind w:right="134"/>
              <w:rPr>
                <w:rFonts w:ascii="Times New Roman" w:eastAsia="Times New Roman" w:hAnsi="Times New Roman" w:cs="Times New Roman"/>
                <w:i/>
                <w:color w:val="FF0000"/>
                <w:sz w:val="20"/>
                <w:szCs w:val="20"/>
              </w:rPr>
            </w:pPr>
            <w:r w:rsidRPr="0071427F">
              <w:rPr>
                <w:rFonts w:ascii="Times New Roman" w:eastAsia="Times New Roman" w:hAnsi="Times New Roman" w:cs="Times New Roman"/>
                <w:b/>
                <w:sz w:val="20"/>
                <w:szCs w:val="20"/>
              </w:rPr>
              <w:t>6</w:t>
            </w:r>
            <w:r w:rsidR="00AC61FE" w:rsidRPr="0071427F">
              <w:rPr>
                <w:rFonts w:ascii="Times New Roman" w:eastAsia="Times New Roman" w:hAnsi="Times New Roman" w:cs="Times New Roman"/>
                <w:b/>
                <w:sz w:val="20"/>
                <w:szCs w:val="20"/>
              </w:rPr>
              <w:t xml:space="preserve"> </w:t>
            </w:r>
          </w:p>
        </w:tc>
        <w:tc>
          <w:tcPr>
            <w:tcW w:w="10431" w:type="dxa"/>
          </w:tcPr>
          <w:p w14:paraId="7B60AF72" w14:textId="129F9E27" w:rsidR="00AC61FE" w:rsidRPr="0071427F" w:rsidRDefault="00AC61FE" w:rsidP="00380936">
            <w:pPr>
              <w:widowControl/>
              <w:spacing w:after="227"/>
              <w:ind w:right="134"/>
              <w:rPr>
                <w:sz w:val="20"/>
                <w:szCs w:val="20"/>
              </w:rPr>
            </w:pPr>
            <w:r w:rsidRPr="0071427F">
              <w:rPr>
                <w:rFonts w:ascii="Times New Roman" w:eastAsia="Times New Roman" w:hAnsi="Times New Roman" w:cs="Times New Roman"/>
                <w:b/>
                <w:sz w:val="20"/>
                <w:szCs w:val="20"/>
              </w:rPr>
              <w:t>CLOTHING AND EQUIPMENT</w:t>
            </w:r>
          </w:p>
        </w:tc>
      </w:tr>
      <w:tr w:rsidR="00AC61FE" w:rsidRPr="0071427F" w14:paraId="16CC2D11" w14:textId="77777777" w:rsidTr="00A30616">
        <w:tc>
          <w:tcPr>
            <w:tcW w:w="770" w:type="dxa"/>
          </w:tcPr>
          <w:p w14:paraId="0C406450" w14:textId="5B640A20"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6</w:t>
            </w:r>
            <w:r w:rsidR="00AC61FE" w:rsidRPr="0071427F">
              <w:rPr>
                <w:rFonts w:ascii="Times New Roman" w:eastAsia="Times New Roman" w:hAnsi="Times New Roman" w:cs="Times New Roman"/>
                <w:b/>
                <w:sz w:val="20"/>
                <w:szCs w:val="20"/>
              </w:rPr>
              <w:t>.1</w:t>
            </w:r>
          </w:p>
          <w:p w14:paraId="20DCEB5A" w14:textId="1082FD69" w:rsidR="00AC61FE" w:rsidRPr="0071427F" w:rsidRDefault="00AC61FE" w:rsidP="00380936">
            <w:pPr>
              <w:ind w:right="134"/>
              <w:rPr>
                <w:rFonts w:ascii="Times New Roman" w:eastAsia="Times New Roman" w:hAnsi="Times New Roman" w:cs="Times New Roman"/>
                <w:i/>
                <w:color w:val="FF0000"/>
                <w:sz w:val="20"/>
                <w:szCs w:val="20"/>
              </w:rPr>
            </w:pPr>
          </w:p>
        </w:tc>
        <w:tc>
          <w:tcPr>
            <w:tcW w:w="10431" w:type="dxa"/>
          </w:tcPr>
          <w:p w14:paraId="563DAABE" w14:textId="62510BA8" w:rsidR="00AC61FE" w:rsidRPr="0071427F" w:rsidRDefault="00AC61FE" w:rsidP="00380936">
            <w:pPr>
              <w:spacing w:after="227"/>
              <w:ind w:right="134"/>
              <w:rPr>
                <w:strike/>
                <w:sz w:val="20"/>
                <w:szCs w:val="20"/>
              </w:rPr>
            </w:pPr>
            <w:r w:rsidRPr="0071427F">
              <w:rPr>
                <w:rFonts w:ascii="Times New Roman" w:eastAsia="Times New Roman" w:hAnsi="Times New Roman" w:cs="Times New Roman"/>
                <w:sz w:val="20"/>
                <w:szCs w:val="20"/>
              </w:rPr>
              <w:t>Rule 40.1 applies (ie. personal flotation devices must be worn)</w:t>
            </w:r>
          </w:p>
        </w:tc>
      </w:tr>
      <w:tr w:rsidR="00AC61FE" w:rsidRPr="0071427F" w14:paraId="3B538E83" w14:textId="77777777" w:rsidTr="00A30616">
        <w:tc>
          <w:tcPr>
            <w:tcW w:w="770" w:type="dxa"/>
          </w:tcPr>
          <w:p w14:paraId="2CFADEBD" w14:textId="22CB0834"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color w:val="000000"/>
                <w:sz w:val="20"/>
                <w:szCs w:val="20"/>
              </w:rPr>
              <w:t>7</w:t>
            </w:r>
            <w:r w:rsidR="00AC61FE" w:rsidRPr="0071427F">
              <w:rPr>
                <w:rFonts w:ascii="Times New Roman" w:eastAsia="Times New Roman" w:hAnsi="Times New Roman" w:cs="Times New Roman"/>
                <w:b/>
                <w:color w:val="000000"/>
                <w:sz w:val="20"/>
                <w:szCs w:val="20"/>
              </w:rPr>
              <w:t xml:space="preserve"> </w:t>
            </w:r>
          </w:p>
        </w:tc>
        <w:tc>
          <w:tcPr>
            <w:tcW w:w="10431" w:type="dxa"/>
          </w:tcPr>
          <w:p w14:paraId="2F3FBD72" w14:textId="2F65899C" w:rsidR="00AC61FE" w:rsidRPr="0071427F" w:rsidRDefault="00AC61FE" w:rsidP="00380936">
            <w:pPr>
              <w:widowControl/>
              <w:spacing w:after="227"/>
              <w:ind w:right="134"/>
              <w:rPr>
                <w:sz w:val="20"/>
                <w:szCs w:val="20"/>
              </w:rPr>
            </w:pPr>
            <w:r w:rsidRPr="0071427F">
              <w:rPr>
                <w:rFonts w:ascii="Times New Roman" w:eastAsia="Times New Roman" w:hAnsi="Times New Roman" w:cs="Times New Roman"/>
                <w:b/>
                <w:color w:val="000000"/>
                <w:sz w:val="20"/>
                <w:szCs w:val="20"/>
              </w:rPr>
              <w:t>VENU</w:t>
            </w:r>
            <w:r w:rsidRPr="0071427F">
              <w:rPr>
                <w:rFonts w:ascii="Times New Roman" w:eastAsia="Times New Roman" w:hAnsi="Times New Roman" w:cs="Times New Roman"/>
                <w:b/>
                <w:sz w:val="20"/>
                <w:szCs w:val="20"/>
              </w:rPr>
              <w:t>E</w:t>
            </w:r>
          </w:p>
        </w:tc>
      </w:tr>
      <w:tr w:rsidR="00AC61FE" w:rsidRPr="0071427F" w14:paraId="2A944283" w14:textId="77777777" w:rsidTr="00A30616">
        <w:tc>
          <w:tcPr>
            <w:tcW w:w="770" w:type="dxa"/>
          </w:tcPr>
          <w:p w14:paraId="0F8F181A" w14:textId="2FED1822"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7</w:t>
            </w:r>
            <w:r w:rsidR="00AC61FE" w:rsidRPr="0071427F">
              <w:rPr>
                <w:rFonts w:ascii="Times New Roman" w:eastAsia="Times New Roman" w:hAnsi="Times New Roman" w:cs="Times New Roman"/>
                <w:b/>
                <w:sz w:val="20"/>
                <w:szCs w:val="20"/>
              </w:rPr>
              <w:t>.1</w:t>
            </w:r>
          </w:p>
        </w:tc>
        <w:tc>
          <w:tcPr>
            <w:tcW w:w="10431" w:type="dxa"/>
          </w:tcPr>
          <w:p w14:paraId="7F9C4F1F" w14:textId="2E1799D6" w:rsidR="00AC61FE" w:rsidRPr="0071427F" w:rsidRDefault="00AC61FE" w:rsidP="00380936">
            <w:pPr>
              <w:widowControl/>
              <w:spacing w:after="227"/>
              <w:ind w:right="134"/>
              <w:rPr>
                <w:rFonts w:ascii="Times New Roman" w:eastAsia="Times New Roman" w:hAnsi="Times New Roman" w:cs="Times New Roman"/>
                <w:bCs/>
                <w:sz w:val="20"/>
                <w:szCs w:val="20"/>
              </w:rPr>
            </w:pPr>
            <w:r w:rsidRPr="0071427F">
              <w:rPr>
                <w:rFonts w:ascii="Times New Roman" w:eastAsia="Times New Roman" w:hAnsi="Times New Roman" w:cs="Times New Roman"/>
                <w:bCs/>
                <w:sz w:val="20"/>
                <w:szCs w:val="20"/>
              </w:rPr>
              <w:t xml:space="preserve">Venue is the Loch of Skene until the end of May, and Stonehaven Bay from the beginning of June  </w:t>
            </w:r>
          </w:p>
        </w:tc>
      </w:tr>
      <w:tr w:rsidR="00AC61FE" w:rsidRPr="0071427F" w14:paraId="75EA8A23" w14:textId="77777777" w:rsidTr="00A30616">
        <w:tc>
          <w:tcPr>
            <w:tcW w:w="770" w:type="dxa"/>
          </w:tcPr>
          <w:p w14:paraId="66D56B15" w14:textId="2CF21C28" w:rsidR="00AC61FE" w:rsidRPr="0071427F" w:rsidRDefault="00154F2F" w:rsidP="00380936">
            <w:pPr>
              <w:ind w:right="134"/>
              <w:rPr>
                <w:rFonts w:ascii="Times New Roman" w:eastAsia="Times New Roman" w:hAnsi="Times New Roman" w:cs="Times New Roman"/>
                <w:i/>
                <w:strike/>
                <w:color w:val="FF0000"/>
                <w:sz w:val="20"/>
                <w:szCs w:val="20"/>
              </w:rPr>
            </w:pPr>
            <w:r w:rsidRPr="0071427F">
              <w:rPr>
                <w:rFonts w:ascii="Times New Roman" w:eastAsia="Times New Roman" w:hAnsi="Times New Roman" w:cs="Times New Roman"/>
                <w:b/>
                <w:sz w:val="20"/>
                <w:szCs w:val="20"/>
              </w:rPr>
              <w:t>7</w:t>
            </w:r>
            <w:r w:rsidR="00AC61FE" w:rsidRPr="0071427F">
              <w:rPr>
                <w:rFonts w:ascii="Times New Roman" w:eastAsia="Times New Roman" w:hAnsi="Times New Roman" w:cs="Times New Roman"/>
                <w:b/>
                <w:sz w:val="20"/>
                <w:szCs w:val="20"/>
              </w:rPr>
              <w:t>.2</w:t>
            </w:r>
          </w:p>
        </w:tc>
        <w:tc>
          <w:tcPr>
            <w:tcW w:w="10431" w:type="dxa"/>
          </w:tcPr>
          <w:p w14:paraId="2479F64C" w14:textId="74A809DF" w:rsidR="00AC61FE" w:rsidRPr="0071427F" w:rsidRDefault="00AC61FE" w:rsidP="00380936">
            <w:pPr>
              <w:spacing w:after="227"/>
              <w:ind w:right="134"/>
              <w:rPr>
                <w:sz w:val="20"/>
                <w:szCs w:val="20"/>
              </w:rPr>
            </w:pPr>
            <w:r w:rsidRPr="0071427F">
              <w:rPr>
                <w:rFonts w:ascii="Times New Roman" w:eastAsia="Times New Roman" w:hAnsi="Times New Roman" w:cs="Times New Roman"/>
                <w:bCs/>
                <w:sz w:val="20"/>
                <w:szCs w:val="20"/>
              </w:rPr>
              <w:t>If, exceptionally, the venue has to be changed, notice of the change will be given to club members no less than one week in advance</w:t>
            </w:r>
          </w:p>
        </w:tc>
      </w:tr>
      <w:tr w:rsidR="00AC61FE" w:rsidRPr="0071427F" w14:paraId="2BB2FA0A" w14:textId="77777777" w:rsidTr="00A30616">
        <w:tc>
          <w:tcPr>
            <w:tcW w:w="770" w:type="dxa"/>
          </w:tcPr>
          <w:p w14:paraId="2C6C903D" w14:textId="28E46C67"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color w:val="000000"/>
                <w:sz w:val="20"/>
                <w:szCs w:val="20"/>
              </w:rPr>
              <w:t>8</w:t>
            </w:r>
          </w:p>
        </w:tc>
        <w:tc>
          <w:tcPr>
            <w:tcW w:w="10431" w:type="dxa"/>
          </w:tcPr>
          <w:p w14:paraId="5BE6435C" w14:textId="699A980C" w:rsidR="00AC61FE" w:rsidRPr="0071427F" w:rsidRDefault="00AC61FE" w:rsidP="00380936">
            <w:pPr>
              <w:widowControl/>
              <w:spacing w:after="227"/>
              <w:ind w:right="134"/>
              <w:rPr>
                <w:rFonts w:ascii="Times New Roman" w:eastAsia="Times New Roman" w:hAnsi="Times New Roman" w:cs="Times New Roman"/>
                <w:color w:val="000000"/>
                <w:sz w:val="20"/>
                <w:szCs w:val="20"/>
              </w:rPr>
            </w:pPr>
            <w:r w:rsidRPr="0071427F">
              <w:rPr>
                <w:rFonts w:ascii="Times New Roman" w:eastAsia="Times New Roman" w:hAnsi="Times New Roman" w:cs="Times New Roman"/>
                <w:b/>
                <w:sz w:val="20"/>
                <w:szCs w:val="20"/>
              </w:rPr>
              <w:t>COURSES</w:t>
            </w:r>
          </w:p>
        </w:tc>
      </w:tr>
      <w:tr w:rsidR="00AC61FE" w:rsidRPr="0071427F" w14:paraId="1B74DA0D" w14:textId="77777777" w:rsidTr="00A30616">
        <w:tc>
          <w:tcPr>
            <w:tcW w:w="770" w:type="dxa"/>
          </w:tcPr>
          <w:p w14:paraId="117E9260" w14:textId="7742C96F"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8</w:t>
            </w:r>
            <w:r w:rsidR="00AC61FE" w:rsidRPr="0071427F">
              <w:rPr>
                <w:rFonts w:ascii="Times New Roman" w:eastAsia="Times New Roman" w:hAnsi="Times New Roman" w:cs="Times New Roman"/>
                <w:b/>
                <w:sz w:val="20"/>
                <w:szCs w:val="20"/>
              </w:rPr>
              <w:t>.1</w:t>
            </w:r>
          </w:p>
          <w:p w14:paraId="48FC93AA" w14:textId="6AC7E3E4" w:rsidR="00AC61FE" w:rsidRPr="0071427F" w:rsidRDefault="00AC61FE" w:rsidP="00380936">
            <w:pPr>
              <w:ind w:right="134"/>
              <w:rPr>
                <w:rFonts w:ascii="Times New Roman" w:eastAsia="Times New Roman" w:hAnsi="Times New Roman" w:cs="Times New Roman"/>
                <w:b/>
                <w:sz w:val="20"/>
                <w:szCs w:val="20"/>
              </w:rPr>
            </w:pPr>
          </w:p>
        </w:tc>
        <w:tc>
          <w:tcPr>
            <w:tcW w:w="10431" w:type="dxa"/>
          </w:tcPr>
          <w:p w14:paraId="1CB9B581" w14:textId="738E91A7" w:rsidR="00AC61FE" w:rsidRPr="0071427F" w:rsidRDefault="00AC61FE" w:rsidP="00380936">
            <w:pPr>
              <w:widowControl/>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sz w:val="20"/>
                <w:szCs w:val="20"/>
              </w:rPr>
              <w:t xml:space="preserve">The courses and marks will be </w:t>
            </w:r>
            <w:r w:rsidR="000E6FF4" w:rsidRPr="0071427F">
              <w:rPr>
                <w:rFonts w:ascii="Times New Roman" w:eastAsia="Times New Roman" w:hAnsi="Times New Roman" w:cs="Times New Roman"/>
                <w:sz w:val="20"/>
                <w:szCs w:val="20"/>
              </w:rPr>
              <w:t xml:space="preserve">indicated on </w:t>
            </w:r>
            <w:r w:rsidR="00610A40" w:rsidRPr="0071427F">
              <w:rPr>
                <w:rFonts w:ascii="Times New Roman" w:eastAsia="Times New Roman" w:hAnsi="Times New Roman" w:cs="Times New Roman"/>
                <w:sz w:val="20"/>
                <w:szCs w:val="20"/>
              </w:rPr>
              <w:t xml:space="preserve">a </w:t>
            </w:r>
            <w:r w:rsidR="000E6FF4" w:rsidRPr="0071427F">
              <w:rPr>
                <w:rFonts w:ascii="Times New Roman" w:eastAsia="Times New Roman" w:hAnsi="Times New Roman" w:cs="Times New Roman"/>
                <w:sz w:val="20"/>
                <w:szCs w:val="20"/>
              </w:rPr>
              <w:t>course board</w:t>
            </w:r>
            <w:r w:rsidRPr="0071427F">
              <w:rPr>
                <w:rFonts w:ascii="Times New Roman" w:eastAsia="Times New Roman" w:hAnsi="Times New Roman" w:cs="Times New Roman"/>
                <w:sz w:val="20"/>
                <w:szCs w:val="20"/>
              </w:rPr>
              <w:t xml:space="preserve"> </w:t>
            </w:r>
            <w:r w:rsidR="000E6FF4" w:rsidRPr="0071427F">
              <w:rPr>
                <w:rFonts w:ascii="Times New Roman" w:eastAsia="Times New Roman" w:hAnsi="Times New Roman" w:cs="Times New Roman"/>
                <w:sz w:val="20"/>
                <w:szCs w:val="20"/>
              </w:rPr>
              <w:t>on the OOD boat, or if there is no course board otherwise communicated to competitors.  It is the responsibility of each competitor to ensure that they know the course prior to the race start.</w:t>
            </w:r>
          </w:p>
        </w:tc>
      </w:tr>
      <w:tr w:rsidR="00AC61FE" w:rsidRPr="0071427F" w14:paraId="6384864C" w14:textId="77777777" w:rsidTr="00A30616">
        <w:tc>
          <w:tcPr>
            <w:tcW w:w="770" w:type="dxa"/>
          </w:tcPr>
          <w:p w14:paraId="0C2F0E67" w14:textId="431C1F58"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color w:val="000000"/>
                <w:sz w:val="20"/>
                <w:szCs w:val="20"/>
              </w:rPr>
              <w:t>9</w:t>
            </w:r>
          </w:p>
        </w:tc>
        <w:tc>
          <w:tcPr>
            <w:tcW w:w="10431" w:type="dxa"/>
          </w:tcPr>
          <w:p w14:paraId="044844D0" w14:textId="29CAE5B4" w:rsidR="00AC61FE" w:rsidRPr="0071427F" w:rsidRDefault="00AC61FE" w:rsidP="00380936">
            <w:pPr>
              <w:widowControl/>
              <w:spacing w:after="227"/>
              <w:ind w:right="134"/>
              <w:rPr>
                <w:sz w:val="20"/>
                <w:szCs w:val="20"/>
              </w:rPr>
            </w:pPr>
            <w:r w:rsidRPr="0071427F">
              <w:rPr>
                <w:rFonts w:ascii="Times New Roman" w:eastAsia="Times New Roman" w:hAnsi="Times New Roman" w:cs="Times New Roman"/>
                <w:b/>
                <w:sz w:val="20"/>
                <w:szCs w:val="20"/>
              </w:rPr>
              <w:t>PENALTY</w:t>
            </w:r>
            <w:r w:rsidRPr="0071427F">
              <w:rPr>
                <w:rFonts w:ascii="Times New Roman" w:eastAsia="Times New Roman" w:hAnsi="Times New Roman" w:cs="Times New Roman"/>
                <w:b/>
                <w:color w:val="000000"/>
                <w:sz w:val="20"/>
                <w:szCs w:val="20"/>
              </w:rPr>
              <w:t xml:space="preserve"> SYSTEM</w:t>
            </w:r>
          </w:p>
        </w:tc>
      </w:tr>
      <w:tr w:rsidR="00AC61FE" w:rsidRPr="0071427F" w14:paraId="41D3F8B5" w14:textId="77777777" w:rsidTr="00A30616">
        <w:tc>
          <w:tcPr>
            <w:tcW w:w="770" w:type="dxa"/>
          </w:tcPr>
          <w:p w14:paraId="778E1E27" w14:textId="67CE7D46" w:rsidR="00AC61FE" w:rsidRPr="0071427F" w:rsidRDefault="00154F2F" w:rsidP="00F531B0">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9</w:t>
            </w:r>
            <w:r w:rsidR="00AC61FE" w:rsidRPr="0071427F">
              <w:rPr>
                <w:rFonts w:ascii="Times New Roman" w:eastAsia="Times New Roman" w:hAnsi="Times New Roman" w:cs="Times New Roman"/>
                <w:b/>
                <w:sz w:val="20"/>
                <w:szCs w:val="20"/>
              </w:rPr>
              <w:t>.</w:t>
            </w:r>
            <w:r w:rsidR="00CD3CA5" w:rsidRPr="0071427F">
              <w:rPr>
                <w:rFonts w:ascii="Times New Roman" w:eastAsia="Times New Roman" w:hAnsi="Times New Roman" w:cs="Times New Roman"/>
                <w:b/>
                <w:sz w:val="20"/>
                <w:szCs w:val="20"/>
              </w:rPr>
              <w:t>1</w:t>
            </w:r>
          </w:p>
          <w:p w14:paraId="158B97A9" w14:textId="0EBB53BF" w:rsidR="00AC61FE" w:rsidRPr="0071427F" w:rsidRDefault="00AC61FE" w:rsidP="00380936">
            <w:pPr>
              <w:ind w:right="134"/>
              <w:rPr>
                <w:rFonts w:ascii="Times New Roman" w:eastAsia="Times New Roman" w:hAnsi="Times New Roman" w:cs="Times New Roman"/>
                <w:i/>
                <w:strike/>
                <w:color w:val="FF0000"/>
                <w:sz w:val="20"/>
                <w:szCs w:val="20"/>
              </w:rPr>
            </w:pPr>
          </w:p>
        </w:tc>
        <w:tc>
          <w:tcPr>
            <w:tcW w:w="10431" w:type="dxa"/>
          </w:tcPr>
          <w:p w14:paraId="2745F4FB" w14:textId="66695ABE" w:rsidR="00AC61FE" w:rsidRPr="0071427F" w:rsidRDefault="00AC61FE" w:rsidP="00380936">
            <w:pPr>
              <w:widowControl/>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sz w:val="20"/>
                <w:szCs w:val="20"/>
              </w:rPr>
              <w:t xml:space="preserve">Where a Discretionary Penalty is applied, RYA guidance at </w:t>
            </w:r>
            <w:hyperlink r:id="rId11" w:history="1">
              <w:r w:rsidRPr="0071427F">
                <w:rPr>
                  <w:rStyle w:val="Hyperlink"/>
                  <w:rFonts w:ascii="Times New Roman" w:eastAsia="Times New Roman" w:hAnsi="Times New Roman" w:cs="Times New Roman"/>
                  <w:sz w:val="20"/>
                  <w:szCs w:val="20"/>
                </w:rPr>
                <w:t>https://www.rya.org.uk/racing/running-racing/guidance-good-practice/discretionary-penalties</w:t>
              </w:r>
            </w:hyperlink>
            <w:r w:rsidRPr="0071427F">
              <w:rPr>
                <w:rFonts w:ascii="Times New Roman" w:eastAsia="Times New Roman" w:hAnsi="Times New Roman" w:cs="Times New Roman"/>
                <w:sz w:val="20"/>
                <w:szCs w:val="20"/>
              </w:rPr>
              <w:t xml:space="preserve"> will be used as guidance by the protest committee deciding the penalty.</w:t>
            </w:r>
          </w:p>
        </w:tc>
      </w:tr>
      <w:tr w:rsidR="00AC61FE" w:rsidRPr="0071427F" w14:paraId="19B2A915" w14:textId="77777777" w:rsidTr="00A30616">
        <w:tc>
          <w:tcPr>
            <w:tcW w:w="770" w:type="dxa"/>
          </w:tcPr>
          <w:p w14:paraId="73FB5B0A" w14:textId="70A1CB63" w:rsidR="00AC61FE" w:rsidRPr="0071427F" w:rsidRDefault="00154F2F" w:rsidP="00F531B0">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color w:val="000000"/>
                <w:sz w:val="20"/>
                <w:szCs w:val="20"/>
              </w:rPr>
              <w:t>10</w:t>
            </w:r>
          </w:p>
        </w:tc>
        <w:tc>
          <w:tcPr>
            <w:tcW w:w="10431" w:type="dxa"/>
          </w:tcPr>
          <w:p w14:paraId="0CE07344" w14:textId="39BDB725" w:rsidR="00AC61FE" w:rsidRPr="0071427F" w:rsidRDefault="00AC61FE" w:rsidP="00F531B0">
            <w:pPr>
              <w:widowControl/>
              <w:spacing w:after="227"/>
              <w:ind w:right="134"/>
              <w:rPr>
                <w:rFonts w:ascii="Times New Roman" w:eastAsia="Times New Roman" w:hAnsi="Times New Roman" w:cs="Times New Roman"/>
                <w:sz w:val="20"/>
                <w:szCs w:val="20"/>
              </w:rPr>
            </w:pPr>
            <w:r w:rsidRPr="0071427F">
              <w:rPr>
                <w:rFonts w:ascii="Times New Roman" w:eastAsia="Times New Roman" w:hAnsi="Times New Roman" w:cs="Times New Roman"/>
                <w:b/>
                <w:sz w:val="20"/>
                <w:szCs w:val="20"/>
              </w:rPr>
              <w:t>SCORING</w:t>
            </w:r>
          </w:p>
        </w:tc>
      </w:tr>
      <w:tr w:rsidR="00AC61FE" w:rsidRPr="0071427F" w14:paraId="42789DE4" w14:textId="77777777" w:rsidTr="00A30616">
        <w:tc>
          <w:tcPr>
            <w:tcW w:w="770" w:type="dxa"/>
          </w:tcPr>
          <w:p w14:paraId="1BBFB13A" w14:textId="6D907C4B" w:rsidR="00AC61FE" w:rsidRPr="0071427F" w:rsidRDefault="00AC61FE"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1</w:t>
            </w:r>
            <w:r w:rsidR="00154F2F" w:rsidRPr="0071427F">
              <w:rPr>
                <w:rFonts w:ascii="Times New Roman" w:eastAsia="Times New Roman" w:hAnsi="Times New Roman" w:cs="Times New Roman"/>
                <w:b/>
                <w:sz w:val="20"/>
                <w:szCs w:val="20"/>
              </w:rPr>
              <w:t>0</w:t>
            </w:r>
            <w:r w:rsidRPr="0071427F">
              <w:rPr>
                <w:rFonts w:ascii="Times New Roman" w:eastAsia="Times New Roman" w:hAnsi="Times New Roman" w:cs="Times New Roman"/>
                <w:b/>
                <w:sz w:val="20"/>
                <w:szCs w:val="20"/>
              </w:rPr>
              <w:t>.1</w:t>
            </w:r>
          </w:p>
          <w:p w14:paraId="456AACC1" w14:textId="3E27E66D" w:rsidR="00AC61FE" w:rsidRPr="0071427F" w:rsidRDefault="00AC61FE" w:rsidP="00380936">
            <w:pPr>
              <w:ind w:right="134"/>
              <w:rPr>
                <w:rFonts w:ascii="Times New Roman" w:eastAsia="Times New Roman" w:hAnsi="Times New Roman" w:cs="Times New Roman"/>
                <w:i/>
                <w:color w:val="FF0000"/>
                <w:sz w:val="20"/>
                <w:szCs w:val="20"/>
              </w:rPr>
            </w:pPr>
          </w:p>
        </w:tc>
        <w:tc>
          <w:tcPr>
            <w:tcW w:w="10431" w:type="dxa"/>
          </w:tcPr>
          <w:p w14:paraId="287242C7" w14:textId="7DF68DA1" w:rsidR="00AC61FE" w:rsidRPr="0071427F" w:rsidRDefault="00AC61FE" w:rsidP="00380936">
            <w:pPr>
              <w:spacing w:after="227"/>
              <w:ind w:right="134"/>
              <w:rPr>
                <w:rFonts w:ascii="Times New Roman" w:eastAsia="Times New Roman" w:hAnsi="Times New Roman" w:cs="Times New Roman"/>
                <w:strike/>
                <w:sz w:val="20"/>
                <w:szCs w:val="20"/>
              </w:rPr>
            </w:pPr>
            <w:r w:rsidRPr="0071427F">
              <w:rPr>
                <w:rFonts w:ascii="Times New Roman" w:eastAsia="Times New Roman" w:hAnsi="Times New Roman" w:cs="Times New Roman"/>
                <w:sz w:val="20"/>
                <w:szCs w:val="20"/>
              </w:rPr>
              <w:t>The RRS Appendix A scoring system applies</w:t>
            </w:r>
          </w:p>
        </w:tc>
      </w:tr>
      <w:tr w:rsidR="00AC61FE" w:rsidRPr="007C3D20" w14:paraId="1BCF13DE" w14:textId="77777777" w:rsidTr="00A30616">
        <w:tc>
          <w:tcPr>
            <w:tcW w:w="770" w:type="dxa"/>
          </w:tcPr>
          <w:p w14:paraId="0EA18743" w14:textId="77777777" w:rsidR="00AC61FE" w:rsidRPr="007C3D20" w:rsidRDefault="00AC61FE" w:rsidP="00380936">
            <w:pPr>
              <w:ind w:right="134"/>
              <w:rPr>
                <w:rFonts w:ascii="Times New Roman" w:eastAsia="Times New Roman" w:hAnsi="Times New Roman" w:cs="Times New Roman"/>
                <w:b/>
                <w:sz w:val="20"/>
                <w:szCs w:val="20"/>
              </w:rPr>
            </w:pPr>
            <w:r w:rsidRPr="007C3D20">
              <w:rPr>
                <w:rFonts w:ascii="Times New Roman" w:eastAsia="Times New Roman" w:hAnsi="Times New Roman" w:cs="Times New Roman"/>
                <w:b/>
                <w:sz w:val="20"/>
                <w:szCs w:val="20"/>
              </w:rPr>
              <w:t>1</w:t>
            </w:r>
            <w:r w:rsidR="00154F2F" w:rsidRPr="007C3D20">
              <w:rPr>
                <w:rFonts w:ascii="Times New Roman" w:eastAsia="Times New Roman" w:hAnsi="Times New Roman" w:cs="Times New Roman"/>
                <w:b/>
                <w:sz w:val="20"/>
                <w:szCs w:val="20"/>
              </w:rPr>
              <w:t>0</w:t>
            </w:r>
            <w:r w:rsidRPr="007C3D20">
              <w:rPr>
                <w:rFonts w:ascii="Times New Roman" w:eastAsia="Times New Roman" w:hAnsi="Times New Roman" w:cs="Times New Roman"/>
                <w:b/>
                <w:sz w:val="20"/>
                <w:szCs w:val="20"/>
              </w:rPr>
              <w:t>.</w:t>
            </w:r>
            <w:r w:rsidR="000E6FF4" w:rsidRPr="007C3D20">
              <w:rPr>
                <w:rFonts w:ascii="Times New Roman" w:eastAsia="Times New Roman" w:hAnsi="Times New Roman" w:cs="Times New Roman"/>
                <w:b/>
                <w:sz w:val="20"/>
                <w:szCs w:val="20"/>
              </w:rPr>
              <w:t>2</w:t>
            </w:r>
          </w:p>
          <w:p w14:paraId="475FBE17" w14:textId="77777777" w:rsidR="007C3D20" w:rsidRPr="007C3D20" w:rsidRDefault="007C3D20" w:rsidP="00380936">
            <w:pPr>
              <w:ind w:right="134"/>
              <w:rPr>
                <w:rFonts w:ascii="Times New Roman" w:eastAsia="Times New Roman" w:hAnsi="Times New Roman" w:cs="Times New Roman"/>
                <w:b/>
                <w:sz w:val="20"/>
                <w:szCs w:val="20"/>
              </w:rPr>
            </w:pPr>
          </w:p>
          <w:p w14:paraId="58BCA2AF" w14:textId="77777777" w:rsidR="007C3D20" w:rsidRPr="007C3D20" w:rsidRDefault="007C3D20" w:rsidP="00380936">
            <w:pPr>
              <w:ind w:right="134"/>
              <w:rPr>
                <w:rFonts w:ascii="Times New Roman" w:eastAsia="Times New Roman" w:hAnsi="Times New Roman" w:cs="Times New Roman"/>
                <w:b/>
                <w:sz w:val="20"/>
                <w:szCs w:val="20"/>
              </w:rPr>
            </w:pPr>
          </w:p>
          <w:p w14:paraId="1733FAE0" w14:textId="77777777" w:rsidR="007C3D20" w:rsidRPr="007C3D20" w:rsidRDefault="007C3D20" w:rsidP="00380936">
            <w:pPr>
              <w:ind w:right="134"/>
              <w:rPr>
                <w:rFonts w:ascii="Times New Roman" w:eastAsia="Times New Roman" w:hAnsi="Times New Roman" w:cs="Times New Roman"/>
                <w:b/>
                <w:sz w:val="20"/>
                <w:szCs w:val="20"/>
              </w:rPr>
            </w:pPr>
          </w:p>
          <w:p w14:paraId="54529798" w14:textId="6A4642BE" w:rsidR="007C3D20" w:rsidRPr="007C3D20" w:rsidRDefault="007C3D20" w:rsidP="00380936">
            <w:pPr>
              <w:ind w:right="134"/>
              <w:rPr>
                <w:rFonts w:ascii="Times New Roman" w:eastAsia="Times New Roman" w:hAnsi="Times New Roman" w:cs="Times New Roman"/>
                <w:sz w:val="20"/>
                <w:szCs w:val="20"/>
              </w:rPr>
            </w:pPr>
            <w:r w:rsidRPr="007C3D20">
              <w:rPr>
                <w:rFonts w:ascii="Times New Roman" w:eastAsia="Times New Roman" w:hAnsi="Times New Roman" w:cs="Times New Roman"/>
                <w:b/>
                <w:sz w:val="20"/>
                <w:szCs w:val="20"/>
              </w:rPr>
              <w:t>10.3</w:t>
            </w:r>
          </w:p>
        </w:tc>
        <w:tc>
          <w:tcPr>
            <w:tcW w:w="10431" w:type="dxa"/>
          </w:tcPr>
          <w:p w14:paraId="7602DBE3" w14:textId="5D32C8A0" w:rsidR="00AC61FE" w:rsidRPr="007C3D20" w:rsidRDefault="00AC61FE" w:rsidP="00380936">
            <w:pPr>
              <w:widowControl/>
              <w:spacing w:after="227"/>
              <w:ind w:right="134"/>
              <w:rPr>
                <w:sz w:val="20"/>
                <w:szCs w:val="20"/>
              </w:rPr>
            </w:pPr>
            <w:r w:rsidRPr="007C3D20">
              <w:rPr>
                <w:rFonts w:ascii="Times New Roman" w:eastAsia="Times New Roman" w:hAnsi="Times New Roman" w:cs="Times New Roman"/>
                <w:color w:val="000000"/>
                <w:sz w:val="20"/>
                <w:szCs w:val="20"/>
              </w:rPr>
              <w:t xml:space="preserve">(a) </w:t>
            </w:r>
            <w:r w:rsidR="000E6FF4" w:rsidRPr="007C3D20">
              <w:rPr>
                <w:rFonts w:ascii="Times New Roman" w:eastAsia="Times New Roman" w:hAnsi="Times New Roman" w:cs="Times New Roman"/>
                <w:color w:val="000000"/>
                <w:sz w:val="20"/>
                <w:szCs w:val="20"/>
              </w:rPr>
              <w:t>In each series, 50% of the scheduled races (rounded up) may be discarded</w:t>
            </w:r>
          </w:p>
          <w:p w14:paraId="6D2960ED" w14:textId="77777777" w:rsidR="00AC61FE" w:rsidRPr="007C3D20" w:rsidRDefault="00AC61FE" w:rsidP="00380936">
            <w:pPr>
              <w:spacing w:after="227"/>
              <w:ind w:right="134"/>
              <w:rPr>
                <w:rFonts w:ascii="Times New Roman" w:eastAsia="Times New Roman" w:hAnsi="Times New Roman" w:cs="Times New Roman"/>
                <w:color w:val="000000"/>
                <w:sz w:val="20"/>
                <w:szCs w:val="20"/>
              </w:rPr>
            </w:pPr>
            <w:r w:rsidRPr="007C3D20">
              <w:rPr>
                <w:rFonts w:ascii="Times New Roman" w:eastAsia="Times New Roman" w:hAnsi="Times New Roman" w:cs="Times New Roman"/>
                <w:color w:val="000000"/>
                <w:sz w:val="20"/>
                <w:szCs w:val="20"/>
              </w:rPr>
              <w:t xml:space="preserve">(b) </w:t>
            </w:r>
            <w:r w:rsidR="000E6FF4" w:rsidRPr="007C3D20">
              <w:rPr>
                <w:rFonts w:ascii="Times New Roman" w:eastAsia="Times New Roman" w:hAnsi="Times New Roman" w:cs="Times New Roman"/>
                <w:color w:val="000000"/>
                <w:sz w:val="20"/>
                <w:szCs w:val="20"/>
              </w:rPr>
              <w:t>Discards for Trophy events will be advised by the OOD or otherwise prior to the event.</w:t>
            </w:r>
          </w:p>
          <w:p w14:paraId="7F8E93F5" w14:textId="4F34A824" w:rsidR="007C3D20" w:rsidRPr="007C3D20" w:rsidRDefault="008F3BFF" w:rsidP="00380936">
            <w:pPr>
              <w:spacing w:after="227"/>
              <w:ind w:right="13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i">
                  <w:drawing>
                    <wp:anchor distT="0" distB="0" distL="114300" distR="114300" simplePos="0" relativeHeight="251663360" behindDoc="0" locked="0" layoutInCell="1" allowOverlap="1" wp14:anchorId="27DED8E6" wp14:editId="69B6E3A4">
                      <wp:simplePos x="0" y="0"/>
                      <wp:positionH relativeFrom="column">
                        <wp:posOffset>6210332</wp:posOffset>
                      </wp:positionH>
                      <wp:positionV relativeFrom="paragraph">
                        <wp:posOffset>82008</wp:posOffset>
                      </wp:positionV>
                      <wp:extent cx="3240" cy="20520"/>
                      <wp:effectExtent l="38100" t="38100" r="34925" b="36830"/>
                      <wp:wrapNone/>
                      <wp:docPr id="95202168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240" cy="20520"/>
                            </w14:xfrm>
                          </w14:contentPart>
                        </a:graphicData>
                      </a:graphic>
                    </wp:anchor>
                  </w:drawing>
                </mc:Choice>
                <mc:Fallback>
                  <w:pict>
                    <v:shape w14:anchorId="4DC69C53" id="Ink 2" o:spid="_x0000_s1026" type="#_x0000_t75" style="position:absolute;margin-left:488.5pt;margin-top:5.95pt;width:1.2pt;height:2.6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">
                      <v:imagedata r:id="rId13" o:title=""/>
                    </v:shape>
                  </w:pict>
                </mc:Fallback>
              </mc:AlternateContent>
            </w:r>
            <w:r w:rsidR="007C3D20">
              <w:rPr>
                <w:rFonts w:ascii="Times New Roman" w:eastAsia="Times New Roman" w:hAnsi="Times New Roman" w:cs="Times New Roman"/>
                <w:color w:val="000000"/>
                <w:sz w:val="20"/>
                <w:szCs w:val="20"/>
              </w:rPr>
              <w:t>A competitor in a series will receive average points for any race when they are providing race support on a scheduled duty</w:t>
            </w:r>
            <w:r w:rsidR="000E2E12">
              <w:rPr>
                <w:rFonts w:ascii="Times New Roman" w:eastAsia="Times New Roman" w:hAnsi="Times New Roman" w:cs="Times New Roman"/>
                <w:color w:val="000000"/>
                <w:sz w:val="20"/>
                <w:szCs w:val="20"/>
              </w:rPr>
              <w:t xml:space="preserve"> </w:t>
            </w:r>
            <w:r w:rsidR="008F2A84">
              <w:rPr>
                <w:rFonts w:ascii="Times New Roman" w:eastAsia="Times New Roman" w:hAnsi="Times New Roman" w:cs="Times New Roman"/>
                <w:color w:val="000000"/>
                <w:sz w:val="20"/>
                <w:szCs w:val="20"/>
              </w:rPr>
              <w:t>on up to three race days in a series</w:t>
            </w:r>
            <w:r w:rsidR="007E2AD0">
              <w:rPr>
                <w:rFonts w:ascii="Times New Roman" w:eastAsia="Times New Roman" w:hAnsi="Times New Roman" w:cs="Times New Roman"/>
                <w:color w:val="000000"/>
                <w:sz w:val="20"/>
                <w:szCs w:val="20"/>
              </w:rPr>
              <w:t xml:space="preserve">.  </w:t>
            </w:r>
            <w:r w:rsidR="000624BE">
              <w:rPr>
                <w:rFonts w:ascii="Times New Roman" w:eastAsia="Times New Roman" w:hAnsi="Times New Roman" w:cs="Times New Roman"/>
                <w:color w:val="000000"/>
                <w:sz w:val="20"/>
                <w:szCs w:val="20"/>
              </w:rPr>
              <w:t>T</w:t>
            </w:r>
            <w:r w:rsidR="00CD1EC4">
              <w:rPr>
                <w:rFonts w:ascii="Times New Roman" w:eastAsia="Times New Roman" w:hAnsi="Times New Roman" w:cs="Times New Roman"/>
                <w:color w:val="000000"/>
                <w:sz w:val="20"/>
                <w:szCs w:val="20"/>
              </w:rPr>
              <w:t xml:space="preserve">he number of such races with average points </w:t>
            </w:r>
            <w:r w:rsidR="000624BE">
              <w:rPr>
                <w:rFonts w:ascii="Times New Roman" w:eastAsia="Times New Roman" w:hAnsi="Times New Roman" w:cs="Times New Roman"/>
                <w:color w:val="000000"/>
                <w:sz w:val="20"/>
                <w:szCs w:val="20"/>
              </w:rPr>
              <w:t xml:space="preserve">for any competitor </w:t>
            </w:r>
            <w:r w:rsidR="00CD1EC4">
              <w:rPr>
                <w:rFonts w:ascii="Times New Roman" w:eastAsia="Times New Roman" w:hAnsi="Times New Roman" w:cs="Times New Roman"/>
                <w:color w:val="000000"/>
                <w:sz w:val="20"/>
                <w:szCs w:val="20"/>
              </w:rPr>
              <w:t>may not exceed the number of races in the series</w:t>
            </w:r>
            <w:r w:rsidR="00FE5302">
              <w:rPr>
                <w:rFonts w:ascii="Times New Roman" w:eastAsia="Times New Roman" w:hAnsi="Times New Roman" w:cs="Times New Roman"/>
                <w:color w:val="000000"/>
                <w:sz w:val="20"/>
                <w:szCs w:val="20"/>
              </w:rPr>
              <w:t xml:space="preserve"> where the</w:t>
            </w:r>
            <w:r w:rsidR="000624BE">
              <w:rPr>
                <w:rFonts w:ascii="Times New Roman" w:eastAsia="Times New Roman" w:hAnsi="Times New Roman" w:cs="Times New Roman"/>
                <w:color w:val="000000"/>
                <w:sz w:val="20"/>
                <w:szCs w:val="20"/>
              </w:rPr>
              <w:t xml:space="preserve">y </w:t>
            </w:r>
            <w:r w:rsidR="00FE5302">
              <w:rPr>
                <w:rFonts w:ascii="Times New Roman" w:eastAsia="Times New Roman" w:hAnsi="Times New Roman" w:cs="Times New Roman"/>
                <w:color w:val="000000"/>
                <w:sz w:val="20"/>
                <w:szCs w:val="20"/>
              </w:rPr>
              <w:t>finished and recorded a result.</w:t>
            </w:r>
            <w:r w:rsidR="007C3D20">
              <w:rPr>
                <w:rFonts w:ascii="Times New Roman" w:eastAsia="Times New Roman" w:hAnsi="Times New Roman" w:cs="Times New Roman"/>
                <w:color w:val="000000"/>
                <w:sz w:val="20"/>
                <w:szCs w:val="20"/>
              </w:rPr>
              <w:t xml:space="preserve">  The average will be calculated excluding DNC scores up to the maximum discards allowed and any scores that are themselves average scores (redress option2 / RDG2 in HALSail).</w:t>
            </w:r>
          </w:p>
        </w:tc>
      </w:tr>
    </w:tbl>
    <w:p w14:paraId="44E667D1" w14:textId="77777777" w:rsidR="00C32223" w:rsidRDefault="00C32223">
      <w:r>
        <w:br w:type="page"/>
      </w:r>
    </w:p>
    <w:tbl>
      <w:tblPr>
        <w:tblW w:w="11201" w:type="dxa"/>
        <w:tblInd w:w="-601" w:type="dxa"/>
        <w:tblLook w:val="04A0" w:firstRow="1" w:lastRow="0" w:firstColumn="1" w:lastColumn="0" w:noHBand="0" w:noVBand="1"/>
      </w:tblPr>
      <w:tblGrid>
        <w:gridCol w:w="770"/>
        <w:gridCol w:w="10431"/>
      </w:tblGrid>
      <w:tr w:rsidR="00AC61FE" w:rsidRPr="0071427F" w14:paraId="3989A693" w14:textId="77777777" w:rsidTr="00A30616">
        <w:tc>
          <w:tcPr>
            <w:tcW w:w="770" w:type="dxa"/>
          </w:tcPr>
          <w:p w14:paraId="2F78B279" w14:textId="53C4EDDF" w:rsidR="00AC61FE" w:rsidRPr="0071427F" w:rsidRDefault="00AC61FE" w:rsidP="00380936">
            <w:pPr>
              <w:ind w:right="134"/>
              <w:rPr>
                <w:rFonts w:ascii="Times New Roman" w:eastAsia="Times New Roman" w:hAnsi="Times New Roman" w:cs="Times New Roman"/>
                <w:i/>
                <w:color w:val="FF0000"/>
                <w:sz w:val="20"/>
                <w:szCs w:val="20"/>
              </w:rPr>
            </w:pPr>
            <w:r w:rsidRPr="0071427F">
              <w:rPr>
                <w:rFonts w:ascii="Times New Roman" w:eastAsia="Times New Roman" w:hAnsi="Times New Roman" w:cs="Times New Roman"/>
                <w:b/>
                <w:sz w:val="20"/>
                <w:szCs w:val="20"/>
              </w:rPr>
              <w:lastRenderedPageBreak/>
              <w:t>1</w:t>
            </w:r>
            <w:r w:rsidR="00154F2F" w:rsidRPr="0071427F">
              <w:rPr>
                <w:rFonts w:ascii="Times New Roman" w:eastAsia="Times New Roman" w:hAnsi="Times New Roman" w:cs="Times New Roman"/>
                <w:b/>
                <w:sz w:val="20"/>
                <w:szCs w:val="20"/>
              </w:rPr>
              <w:t>1</w:t>
            </w:r>
          </w:p>
        </w:tc>
        <w:tc>
          <w:tcPr>
            <w:tcW w:w="10431" w:type="dxa"/>
          </w:tcPr>
          <w:p w14:paraId="446388F3" w14:textId="23F93515" w:rsidR="00AC61FE" w:rsidRPr="0071427F" w:rsidRDefault="00AC61FE" w:rsidP="00380936">
            <w:pPr>
              <w:spacing w:after="227"/>
              <w:ind w:right="134"/>
              <w:rPr>
                <w:sz w:val="20"/>
                <w:szCs w:val="20"/>
              </w:rPr>
            </w:pPr>
            <w:r w:rsidRPr="0071427F">
              <w:rPr>
                <w:rFonts w:ascii="Times New Roman" w:eastAsia="Times New Roman" w:hAnsi="Times New Roman" w:cs="Times New Roman"/>
                <w:b/>
                <w:sz w:val="20"/>
                <w:szCs w:val="20"/>
              </w:rPr>
              <w:t>CHARTERED OR LOANED BOATS</w:t>
            </w:r>
          </w:p>
        </w:tc>
      </w:tr>
      <w:tr w:rsidR="00AC61FE" w:rsidRPr="0071427F" w14:paraId="763E83C1" w14:textId="77777777" w:rsidTr="00A30616">
        <w:tc>
          <w:tcPr>
            <w:tcW w:w="770" w:type="dxa"/>
          </w:tcPr>
          <w:p w14:paraId="113A2F62" w14:textId="4A2B2F74" w:rsidR="00AC61FE" w:rsidRPr="0071427F" w:rsidRDefault="00AC61FE" w:rsidP="00380936">
            <w:pPr>
              <w:ind w:right="134"/>
              <w:rPr>
                <w:rFonts w:ascii="Times New Roman" w:eastAsia="Times New Roman" w:hAnsi="Times New Roman" w:cs="Times New Roman"/>
                <w:b/>
                <w:color w:val="434343"/>
                <w:sz w:val="20"/>
                <w:szCs w:val="20"/>
              </w:rPr>
            </w:pPr>
            <w:r w:rsidRPr="0071427F">
              <w:rPr>
                <w:rFonts w:ascii="Times New Roman" w:eastAsia="Times New Roman" w:hAnsi="Times New Roman" w:cs="Times New Roman"/>
                <w:b/>
                <w:color w:val="434343"/>
                <w:sz w:val="20"/>
                <w:szCs w:val="20"/>
              </w:rPr>
              <w:t>1</w:t>
            </w:r>
            <w:r w:rsidR="00154F2F" w:rsidRPr="0071427F">
              <w:rPr>
                <w:rFonts w:ascii="Times New Roman" w:eastAsia="Times New Roman" w:hAnsi="Times New Roman" w:cs="Times New Roman"/>
                <w:b/>
                <w:color w:val="434343"/>
                <w:sz w:val="20"/>
                <w:szCs w:val="20"/>
              </w:rPr>
              <w:t>1</w:t>
            </w:r>
            <w:r w:rsidRPr="0071427F">
              <w:rPr>
                <w:rFonts w:ascii="Times New Roman" w:eastAsia="Times New Roman" w:hAnsi="Times New Roman" w:cs="Times New Roman"/>
                <w:b/>
                <w:color w:val="434343"/>
                <w:sz w:val="20"/>
                <w:szCs w:val="20"/>
              </w:rPr>
              <w:t>.1</w:t>
            </w:r>
          </w:p>
          <w:p w14:paraId="47063A85" w14:textId="2A76236F" w:rsidR="00AC61FE" w:rsidRPr="0071427F" w:rsidRDefault="00AC61FE" w:rsidP="00380936">
            <w:pPr>
              <w:ind w:right="134"/>
              <w:rPr>
                <w:rFonts w:ascii="Times New Roman" w:eastAsia="Times New Roman" w:hAnsi="Times New Roman" w:cs="Times New Roman"/>
                <w:i/>
                <w:color w:val="FF0000"/>
                <w:sz w:val="20"/>
                <w:szCs w:val="20"/>
              </w:rPr>
            </w:pPr>
          </w:p>
        </w:tc>
        <w:tc>
          <w:tcPr>
            <w:tcW w:w="10431" w:type="dxa"/>
          </w:tcPr>
          <w:p w14:paraId="54FFD941" w14:textId="30E38446" w:rsidR="00AC61FE" w:rsidRPr="0071427F" w:rsidRDefault="00965A6F" w:rsidP="00380936">
            <w:pPr>
              <w:widowControl/>
              <w:spacing w:after="227"/>
              <w:ind w:right="134"/>
              <w:rPr>
                <w:sz w:val="20"/>
                <w:szCs w:val="20"/>
              </w:rPr>
            </w:pPr>
            <w:r w:rsidRPr="0071427F">
              <w:rPr>
                <w:rFonts w:ascii="Times New Roman" w:eastAsia="Times New Roman" w:hAnsi="Times New Roman" w:cs="Times New Roman"/>
                <w:sz w:val="20"/>
                <w:szCs w:val="20"/>
              </w:rPr>
              <w:t>A chartered ASYC club boat may carry national letters, other identifying marks or a sail number in contravention of her class rules</w:t>
            </w:r>
          </w:p>
        </w:tc>
      </w:tr>
      <w:tr w:rsidR="00AC61FE" w:rsidRPr="0071427F" w14:paraId="5F4F401D" w14:textId="77777777" w:rsidTr="00A30616">
        <w:tc>
          <w:tcPr>
            <w:tcW w:w="770" w:type="dxa"/>
          </w:tcPr>
          <w:p w14:paraId="3FFA4102" w14:textId="0EE5881B" w:rsidR="00AC61FE" w:rsidRPr="0071427F" w:rsidRDefault="00154F2F" w:rsidP="00380936">
            <w:pPr>
              <w:widowControl/>
              <w:ind w:right="134"/>
              <w:rPr>
                <w:sz w:val="20"/>
                <w:szCs w:val="20"/>
              </w:rPr>
            </w:pPr>
            <w:r w:rsidRPr="0071427F">
              <w:rPr>
                <w:rFonts w:ascii="Times New Roman" w:eastAsia="Times New Roman" w:hAnsi="Times New Roman" w:cs="Times New Roman"/>
                <w:b/>
                <w:color w:val="000000"/>
                <w:sz w:val="20"/>
                <w:szCs w:val="20"/>
              </w:rPr>
              <w:t>12</w:t>
            </w:r>
          </w:p>
        </w:tc>
        <w:tc>
          <w:tcPr>
            <w:tcW w:w="10431" w:type="dxa"/>
          </w:tcPr>
          <w:p w14:paraId="7E9CC56F" w14:textId="4C5EEE9F" w:rsidR="00AC61FE" w:rsidRPr="0071427F" w:rsidRDefault="00AC61FE" w:rsidP="00380936">
            <w:pPr>
              <w:widowControl/>
              <w:spacing w:after="227"/>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 xml:space="preserve">RISK STATEMENT </w:t>
            </w:r>
          </w:p>
        </w:tc>
      </w:tr>
      <w:tr w:rsidR="00AC61FE" w:rsidRPr="0071427F" w14:paraId="779AC157" w14:textId="77777777" w:rsidTr="00A30616">
        <w:tc>
          <w:tcPr>
            <w:tcW w:w="770" w:type="dxa"/>
          </w:tcPr>
          <w:p w14:paraId="7E5B7E0F" w14:textId="523A137D" w:rsidR="00AC61FE" w:rsidRPr="0071427F" w:rsidRDefault="00154F2F" w:rsidP="00380936">
            <w:pPr>
              <w:widowControl/>
              <w:ind w:right="134"/>
              <w:rPr>
                <w:sz w:val="20"/>
                <w:szCs w:val="20"/>
              </w:rPr>
            </w:pPr>
            <w:r w:rsidRPr="0071427F">
              <w:rPr>
                <w:rFonts w:ascii="Times New Roman" w:eastAsia="Times New Roman" w:hAnsi="Times New Roman" w:cs="Times New Roman"/>
                <w:b/>
                <w:sz w:val="20"/>
                <w:szCs w:val="20"/>
              </w:rPr>
              <w:t>12</w:t>
            </w:r>
            <w:r w:rsidR="00AC61FE" w:rsidRPr="0071427F">
              <w:rPr>
                <w:rFonts w:ascii="Times New Roman" w:eastAsia="Times New Roman" w:hAnsi="Times New Roman" w:cs="Times New Roman"/>
                <w:b/>
                <w:sz w:val="20"/>
                <w:szCs w:val="20"/>
              </w:rPr>
              <w:t xml:space="preserve">.1 </w:t>
            </w:r>
          </w:p>
        </w:tc>
        <w:tc>
          <w:tcPr>
            <w:tcW w:w="10431" w:type="dxa"/>
          </w:tcPr>
          <w:p w14:paraId="17000A60" w14:textId="50302B26" w:rsidR="003154F6" w:rsidRPr="003154F6" w:rsidRDefault="00AC61FE" w:rsidP="00380936">
            <w:pPr>
              <w:widowControl/>
              <w:spacing w:after="227"/>
              <w:ind w:right="134"/>
              <w:rPr>
                <w:rFonts w:ascii="Times New Roman" w:eastAsia="Times New Roman" w:hAnsi="Times New Roman" w:cs="Times New Roman"/>
                <w:i/>
                <w:color w:val="FF0000"/>
                <w:sz w:val="20"/>
                <w:szCs w:val="20"/>
              </w:rPr>
            </w:pPr>
            <w:r w:rsidRPr="0071427F">
              <w:rPr>
                <w:rFonts w:ascii="Times New Roman" w:eastAsia="Times New Roman" w:hAnsi="Times New Roman" w:cs="Times New Roman"/>
                <w:sz w:val="20"/>
                <w:szCs w:val="20"/>
              </w:rPr>
              <w:t xml:space="preserve">RRS 3 states: ‘The responsibility for a boat’s decision to participate in a race or to continue to race is hers alone.’  By participating in this event each competitor agrees and acknowledges that sailing is a potentially dangerous activity with inherent risks.  These risks include strong winds and rough seas, sudden changes in weather, failure of equipment, boat handling errors, poor seamanship by other boats, loss of balance on an unstable platform and fatigue resulting in increased risk of injury. </w:t>
            </w:r>
            <w:r w:rsidRPr="0071427F">
              <w:rPr>
                <w:rFonts w:ascii="Times New Roman" w:eastAsia="Times New Roman" w:hAnsi="Times New Roman" w:cs="Times New Roman"/>
                <w:b/>
                <w:sz w:val="20"/>
                <w:szCs w:val="20"/>
              </w:rPr>
              <w:t xml:space="preserve"> Inherent in the sport of sailing is the risk of permanent, catastrophic injury or death by drowning, trauma, hypothermia or other causes.</w:t>
            </w:r>
            <w:r w:rsidRPr="0071427F">
              <w:rPr>
                <w:rFonts w:ascii="Times New Roman" w:eastAsia="Times New Roman" w:hAnsi="Times New Roman" w:cs="Times New Roman"/>
                <w:i/>
                <w:color w:val="FF0000"/>
                <w:sz w:val="20"/>
                <w:szCs w:val="20"/>
              </w:rPr>
              <w:t xml:space="preserve"> </w:t>
            </w:r>
          </w:p>
        </w:tc>
      </w:tr>
      <w:tr w:rsidR="003154F6" w:rsidRPr="0071427F" w14:paraId="0BEB28AD" w14:textId="77777777" w:rsidTr="00A30616">
        <w:tc>
          <w:tcPr>
            <w:tcW w:w="770" w:type="dxa"/>
          </w:tcPr>
          <w:p w14:paraId="497946D4" w14:textId="753209BE" w:rsidR="003154F6" w:rsidRPr="0071427F" w:rsidRDefault="00593CC5" w:rsidP="00380936">
            <w:pPr>
              <w:widowControl/>
              <w:ind w:right="134"/>
              <w:rPr>
                <w:rFonts w:ascii="Times New Roman" w:eastAsia="Times New Roman" w:hAnsi="Times New Roman" w:cs="Times New Roman"/>
                <w:b/>
                <w:color w:val="000000"/>
                <w:sz w:val="20"/>
                <w:szCs w:val="20"/>
              </w:rPr>
            </w:pPr>
            <w:r>
              <w:br w:type="page"/>
            </w:r>
            <w:r w:rsidR="00286A9B">
              <w:rPr>
                <w:rFonts w:ascii="Times New Roman" w:eastAsia="Times New Roman" w:hAnsi="Times New Roman" w:cs="Times New Roman"/>
                <w:b/>
                <w:color w:val="000000"/>
                <w:sz w:val="20"/>
                <w:szCs w:val="20"/>
              </w:rPr>
              <w:t>12.2</w:t>
            </w:r>
          </w:p>
        </w:tc>
        <w:tc>
          <w:tcPr>
            <w:tcW w:w="10431" w:type="dxa"/>
          </w:tcPr>
          <w:p w14:paraId="3ECFDFFB" w14:textId="1B10BEF8"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By taking part in the event, each competitor and</w:t>
            </w:r>
            <w:r>
              <w:rPr>
                <w:rFonts w:ascii="Times New Roman" w:eastAsia="Times New Roman" w:hAnsi="Times New Roman" w:cs="Times New Roman"/>
                <w:bCs/>
                <w:sz w:val="20"/>
                <w:szCs w:val="20"/>
              </w:rPr>
              <w:t>, where applicable,</w:t>
            </w:r>
            <w:r w:rsidRPr="00286A9B">
              <w:rPr>
                <w:rFonts w:ascii="Times New Roman" w:eastAsia="Times New Roman" w:hAnsi="Times New Roman" w:cs="Times New Roman"/>
                <w:bCs/>
                <w:sz w:val="20"/>
                <w:szCs w:val="20"/>
              </w:rPr>
              <w:t xml:space="preserve"> their responsible adult agrees and acknowledges that:</w:t>
            </w:r>
          </w:p>
          <w:p w14:paraId="47D06D5C" w14:textId="77777777"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a) They are aware of the inherent element of risk involved in the sport and accept responsibility for the exposure of themselves, their crew and their boat to such inherent risk whilst taking part in the event;</w:t>
            </w:r>
          </w:p>
          <w:p w14:paraId="22003FB6" w14:textId="77777777"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b) They are responsible for the safety of themselves, their crew, their boat and their other property whether afloat or ashore;</w:t>
            </w:r>
          </w:p>
          <w:p w14:paraId="7E98E20F" w14:textId="77777777"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c) They accept responsibility for any injury, damage or loss to the extent caused by their own actions or omission;</w:t>
            </w:r>
          </w:p>
          <w:p w14:paraId="4A255B73" w14:textId="77777777"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d) Their boat is in good order, equipped to sail in the event and they are fit to participate;</w:t>
            </w:r>
          </w:p>
          <w:p w14:paraId="16322A50" w14:textId="77777777"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e) The provision of a race management team, patrol boats and other officials and volunteers by the event organizer does not relieve them of their own responsibilities;</w:t>
            </w:r>
          </w:p>
          <w:p w14:paraId="1D8E093E" w14:textId="77777777"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f) The provision of patrol boat cover is limited to such assistance, particularly in extreme weather conditions, as can be practically provided in the circumstances;</w:t>
            </w:r>
          </w:p>
          <w:p w14:paraId="627E1DF8" w14:textId="77777777"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r w:rsidRPr="00286A9B">
              <w:rPr>
                <w:rFonts w:ascii="Times New Roman" w:eastAsia="Times New Roman" w:hAnsi="Times New Roman" w:cs="Times New Roman"/>
                <w:bCs/>
                <w:sz w:val="20"/>
                <w:szCs w:val="20"/>
              </w:rPr>
              <w:t>g) It is their responsibility to familiarize themselves with any risks specific to this venue or this event drawn to their attention in any rules and information produced for the or event and to attend any safety briefing held for this event</w:t>
            </w:r>
          </w:p>
          <w:p w14:paraId="4C9F0762" w14:textId="29F2CBB8" w:rsidR="00286A9B" w:rsidRPr="00286A9B" w:rsidRDefault="00286A9B" w:rsidP="00286A9B">
            <w:pPr>
              <w:widowControl/>
              <w:spacing w:after="100" w:afterAutospacing="1"/>
              <w:ind w:right="136"/>
              <w:contextualSpacing/>
              <w:rPr>
                <w:rFonts w:ascii="Times New Roman" w:eastAsia="Times New Roman" w:hAnsi="Times New Roman" w:cs="Times New Roman"/>
                <w:bCs/>
                <w:sz w:val="20"/>
                <w:szCs w:val="20"/>
              </w:rPr>
            </w:pPr>
          </w:p>
        </w:tc>
      </w:tr>
      <w:tr w:rsidR="00AC61FE" w:rsidRPr="0071427F" w14:paraId="42327D6E" w14:textId="77777777" w:rsidTr="00A30616">
        <w:tc>
          <w:tcPr>
            <w:tcW w:w="770" w:type="dxa"/>
          </w:tcPr>
          <w:p w14:paraId="06F816DA" w14:textId="78C53C18" w:rsidR="00AC61FE" w:rsidRPr="0071427F" w:rsidRDefault="00D47B4F" w:rsidP="00380936">
            <w:pPr>
              <w:widowControl/>
              <w:ind w:right="134"/>
              <w:rPr>
                <w:strike/>
                <w:sz w:val="20"/>
                <w:szCs w:val="20"/>
              </w:rPr>
            </w:pPr>
            <w:r>
              <w:rPr>
                <w:rFonts w:ascii="Times New Roman" w:eastAsia="Times New Roman" w:hAnsi="Times New Roman" w:cs="Times New Roman"/>
                <w:b/>
                <w:color w:val="000000"/>
                <w:sz w:val="20"/>
                <w:szCs w:val="20"/>
              </w:rPr>
              <w:t>12.3</w:t>
            </w:r>
          </w:p>
        </w:tc>
        <w:tc>
          <w:tcPr>
            <w:tcW w:w="10431" w:type="dxa"/>
          </w:tcPr>
          <w:p w14:paraId="76916090" w14:textId="36E47129" w:rsidR="00AC61FE" w:rsidRPr="00906648" w:rsidRDefault="00906648" w:rsidP="00380936">
            <w:pPr>
              <w:widowControl/>
              <w:spacing w:after="227"/>
              <w:ind w:right="134"/>
              <w:rPr>
                <w:bCs/>
                <w:strike/>
                <w:sz w:val="20"/>
                <w:szCs w:val="20"/>
              </w:rPr>
            </w:pPr>
            <w:r w:rsidRPr="00906648">
              <w:rPr>
                <w:rFonts w:ascii="Times New Roman" w:eastAsia="Times New Roman" w:hAnsi="Times New Roman" w:cs="Times New Roman"/>
                <w:bCs/>
                <w:sz w:val="20"/>
                <w:szCs w:val="20"/>
              </w:rPr>
              <w:t>The establishment of th</w:t>
            </w:r>
            <w:r>
              <w:rPr>
                <w:rFonts w:ascii="Times New Roman" w:eastAsia="Times New Roman" w:hAnsi="Times New Roman" w:cs="Times New Roman"/>
                <w:bCs/>
                <w:sz w:val="20"/>
                <w:szCs w:val="20"/>
              </w:rPr>
              <w:t>is Notice of Race and the</w:t>
            </w:r>
            <w:r w:rsidRPr="00906648">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S</w:t>
            </w:r>
            <w:r w:rsidRPr="00906648">
              <w:rPr>
                <w:rFonts w:ascii="Times New Roman" w:eastAsia="Times New Roman" w:hAnsi="Times New Roman" w:cs="Times New Roman"/>
                <w:bCs/>
                <w:sz w:val="20"/>
                <w:szCs w:val="20"/>
              </w:rPr>
              <w:t xml:space="preserve">ailing </w:t>
            </w:r>
            <w:r>
              <w:rPr>
                <w:rFonts w:ascii="Times New Roman" w:eastAsia="Times New Roman" w:hAnsi="Times New Roman" w:cs="Times New Roman"/>
                <w:bCs/>
                <w:sz w:val="20"/>
                <w:szCs w:val="20"/>
              </w:rPr>
              <w:t>I</w:t>
            </w:r>
            <w:r w:rsidRPr="00906648">
              <w:rPr>
                <w:rFonts w:ascii="Times New Roman" w:eastAsia="Times New Roman" w:hAnsi="Times New Roman" w:cs="Times New Roman"/>
                <w:bCs/>
                <w:sz w:val="20"/>
                <w:szCs w:val="20"/>
              </w:rPr>
              <w:t>nstructions in no way reduces the complete responsibility of the owner / competitor for his</w:t>
            </w:r>
            <w:r w:rsidR="00B73715">
              <w:rPr>
                <w:rFonts w:ascii="Times New Roman" w:eastAsia="Times New Roman" w:hAnsi="Times New Roman" w:cs="Times New Roman"/>
                <w:bCs/>
                <w:sz w:val="20"/>
                <w:szCs w:val="20"/>
              </w:rPr>
              <w:t xml:space="preserve"> or her boat</w:t>
            </w:r>
            <w:r w:rsidRPr="00906648">
              <w:rPr>
                <w:rFonts w:ascii="Times New Roman" w:eastAsia="Times New Roman" w:hAnsi="Times New Roman" w:cs="Times New Roman"/>
                <w:bCs/>
                <w:sz w:val="20"/>
                <w:szCs w:val="20"/>
              </w:rPr>
              <w:t xml:space="preserve"> and the management thereof. The race organisers shall not be liable for any loss, damage, death or personal injury howsoever caused to the owner / competitor, </w:t>
            </w:r>
            <w:r w:rsidR="00617A37">
              <w:rPr>
                <w:rFonts w:ascii="Times New Roman" w:eastAsia="Times New Roman" w:hAnsi="Times New Roman" w:cs="Times New Roman"/>
                <w:bCs/>
                <w:sz w:val="20"/>
                <w:szCs w:val="20"/>
              </w:rPr>
              <w:t xml:space="preserve">or to </w:t>
            </w:r>
            <w:r w:rsidRPr="00906648">
              <w:rPr>
                <w:rFonts w:ascii="Times New Roman" w:eastAsia="Times New Roman" w:hAnsi="Times New Roman" w:cs="Times New Roman"/>
                <w:bCs/>
                <w:sz w:val="20"/>
                <w:szCs w:val="20"/>
              </w:rPr>
              <w:t>his</w:t>
            </w:r>
            <w:r w:rsidR="00B73715">
              <w:rPr>
                <w:rFonts w:ascii="Times New Roman" w:eastAsia="Times New Roman" w:hAnsi="Times New Roman" w:cs="Times New Roman"/>
                <w:bCs/>
                <w:sz w:val="20"/>
                <w:szCs w:val="20"/>
              </w:rPr>
              <w:t xml:space="preserve"> or her</w:t>
            </w:r>
            <w:r w:rsidRPr="00906648">
              <w:rPr>
                <w:rFonts w:ascii="Times New Roman" w:eastAsia="Times New Roman" w:hAnsi="Times New Roman" w:cs="Times New Roman"/>
                <w:bCs/>
                <w:sz w:val="20"/>
                <w:szCs w:val="20"/>
              </w:rPr>
              <w:t xml:space="preserve"> skipper or crew as a result of their taking part in any race.</w:t>
            </w:r>
          </w:p>
        </w:tc>
      </w:tr>
      <w:tr w:rsidR="00D47B4F" w:rsidRPr="0071427F" w14:paraId="5E14C68F" w14:textId="77777777" w:rsidTr="00A30616">
        <w:tc>
          <w:tcPr>
            <w:tcW w:w="770" w:type="dxa"/>
          </w:tcPr>
          <w:p w14:paraId="7422E31F" w14:textId="7505F62C" w:rsidR="00D47B4F" w:rsidRPr="0071427F" w:rsidRDefault="00D47B4F" w:rsidP="00D47B4F">
            <w:pPr>
              <w:widowControl/>
              <w:ind w:right="134"/>
              <w:rPr>
                <w:rFonts w:ascii="Times New Roman" w:eastAsia="Times New Roman" w:hAnsi="Times New Roman" w:cs="Times New Roman"/>
                <w:b/>
                <w:color w:val="000000"/>
                <w:sz w:val="20"/>
                <w:szCs w:val="20"/>
              </w:rPr>
            </w:pPr>
            <w:r w:rsidRPr="0071427F">
              <w:rPr>
                <w:rFonts w:ascii="Times New Roman" w:eastAsia="Times New Roman" w:hAnsi="Times New Roman" w:cs="Times New Roman"/>
                <w:b/>
                <w:color w:val="000000"/>
                <w:sz w:val="20"/>
                <w:szCs w:val="20"/>
              </w:rPr>
              <w:t>13</w:t>
            </w:r>
          </w:p>
        </w:tc>
        <w:tc>
          <w:tcPr>
            <w:tcW w:w="10431" w:type="dxa"/>
          </w:tcPr>
          <w:p w14:paraId="797023A7" w14:textId="00C1EB1A" w:rsidR="00D47B4F" w:rsidRPr="0071427F" w:rsidRDefault="00D47B4F" w:rsidP="00D47B4F">
            <w:pPr>
              <w:widowControl/>
              <w:spacing w:after="227"/>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INSURANCE</w:t>
            </w:r>
          </w:p>
        </w:tc>
      </w:tr>
      <w:tr w:rsidR="00AC61FE" w:rsidRPr="0071427F" w14:paraId="2A02BE17" w14:textId="77777777" w:rsidTr="00A30616">
        <w:tc>
          <w:tcPr>
            <w:tcW w:w="770" w:type="dxa"/>
          </w:tcPr>
          <w:p w14:paraId="2602CE63" w14:textId="7F93F916" w:rsidR="00AC61FE" w:rsidRPr="0071427F" w:rsidRDefault="00154F2F" w:rsidP="00380936">
            <w:pPr>
              <w:widowControl/>
              <w:ind w:right="134"/>
              <w:rPr>
                <w:strike/>
                <w:sz w:val="20"/>
                <w:szCs w:val="20"/>
              </w:rPr>
            </w:pPr>
            <w:r w:rsidRPr="0071427F">
              <w:rPr>
                <w:rFonts w:ascii="Times New Roman" w:eastAsia="Times New Roman" w:hAnsi="Times New Roman" w:cs="Times New Roman"/>
                <w:b/>
                <w:sz w:val="20"/>
                <w:szCs w:val="20"/>
              </w:rPr>
              <w:t>1</w:t>
            </w:r>
            <w:r w:rsidR="00AC61FE" w:rsidRPr="0071427F">
              <w:rPr>
                <w:rFonts w:ascii="Times New Roman" w:eastAsia="Times New Roman" w:hAnsi="Times New Roman" w:cs="Times New Roman"/>
                <w:b/>
                <w:sz w:val="20"/>
                <w:szCs w:val="20"/>
              </w:rPr>
              <w:t>3.1</w:t>
            </w:r>
            <w:r w:rsidR="00AC61FE" w:rsidRPr="0071427F">
              <w:rPr>
                <w:rFonts w:ascii="Times New Roman" w:eastAsia="Times New Roman" w:hAnsi="Times New Roman" w:cs="Times New Roman"/>
                <w:b/>
                <w:color w:val="000000"/>
                <w:sz w:val="20"/>
                <w:szCs w:val="20"/>
              </w:rPr>
              <w:t xml:space="preserve"> </w:t>
            </w:r>
          </w:p>
        </w:tc>
        <w:tc>
          <w:tcPr>
            <w:tcW w:w="10431" w:type="dxa"/>
          </w:tcPr>
          <w:p w14:paraId="54B4753E" w14:textId="0D650F75" w:rsidR="00AC61FE" w:rsidRPr="0071427F" w:rsidRDefault="00AC61FE" w:rsidP="00380936">
            <w:pPr>
              <w:widowControl/>
              <w:spacing w:after="227"/>
              <w:ind w:right="134"/>
              <w:rPr>
                <w:strike/>
                <w:sz w:val="20"/>
                <w:szCs w:val="20"/>
              </w:rPr>
            </w:pPr>
            <w:r w:rsidRPr="0071427F">
              <w:rPr>
                <w:rFonts w:ascii="Times New Roman" w:eastAsia="Times New Roman" w:hAnsi="Times New Roman" w:cs="Times New Roman"/>
                <w:color w:val="000000"/>
                <w:sz w:val="20"/>
                <w:szCs w:val="20"/>
              </w:rPr>
              <w:t xml:space="preserve">Each participating boat shall be insured with valid third-party liability insurance with a minimum cover of </w:t>
            </w:r>
            <w:r w:rsidRPr="0071427F">
              <w:rPr>
                <w:rFonts w:ascii="Times New Roman" w:eastAsia="Times New Roman" w:hAnsi="Times New Roman" w:cs="Times New Roman"/>
                <w:iCs/>
                <w:sz w:val="20"/>
                <w:szCs w:val="20"/>
              </w:rPr>
              <w:t>£</w:t>
            </w:r>
            <w:r w:rsidR="00732AEE" w:rsidRPr="0071427F">
              <w:rPr>
                <w:rFonts w:ascii="Times New Roman" w:eastAsia="Times New Roman" w:hAnsi="Times New Roman" w:cs="Times New Roman"/>
                <w:iCs/>
                <w:sz w:val="20"/>
                <w:szCs w:val="20"/>
              </w:rPr>
              <w:t>2</w:t>
            </w:r>
            <w:r w:rsidRPr="0071427F">
              <w:rPr>
                <w:rFonts w:ascii="Times New Roman" w:eastAsia="Times New Roman" w:hAnsi="Times New Roman" w:cs="Times New Roman"/>
                <w:iCs/>
                <w:sz w:val="20"/>
                <w:szCs w:val="20"/>
              </w:rPr>
              <w:t>million</w:t>
            </w:r>
            <w:r w:rsidRPr="0071427F">
              <w:rPr>
                <w:rFonts w:ascii="Times New Roman" w:eastAsia="Times New Roman" w:hAnsi="Times New Roman" w:cs="Times New Roman"/>
                <w:sz w:val="20"/>
                <w:szCs w:val="20"/>
              </w:rPr>
              <w:t xml:space="preserve"> per incident.</w:t>
            </w:r>
            <w:r w:rsidRPr="0071427F">
              <w:rPr>
                <w:rFonts w:ascii="Times New Roman" w:eastAsia="Times New Roman" w:hAnsi="Times New Roman" w:cs="Times New Roman"/>
                <w:i/>
                <w:color w:val="FF0000"/>
                <w:sz w:val="20"/>
                <w:szCs w:val="20"/>
              </w:rPr>
              <w:t xml:space="preserve"> </w:t>
            </w:r>
          </w:p>
        </w:tc>
      </w:tr>
      <w:tr w:rsidR="00AC61FE" w:rsidRPr="0071427F" w14:paraId="21718155" w14:textId="77777777" w:rsidTr="00A30616">
        <w:tc>
          <w:tcPr>
            <w:tcW w:w="770" w:type="dxa"/>
          </w:tcPr>
          <w:p w14:paraId="464347C8" w14:textId="08EA33EB" w:rsidR="00AC61FE" w:rsidRPr="0071427F" w:rsidRDefault="00154F2F" w:rsidP="00380936">
            <w:pPr>
              <w:widowControl/>
              <w:ind w:right="134"/>
              <w:rPr>
                <w:strike/>
                <w:sz w:val="20"/>
                <w:szCs w:val="20"/>
              </w:rPr>
            </w:pPr>
            <w:r w:rsidRPr="0071427F">
              <w:rPr>
                <w:rFonts w:ascii="Times New Roman" w:eastAsia="Times New Roman" w:hAnsi="Times New Roman" w:cs="Times New Roman"/>
                <w:b/>
                <w:sz w:val="20"/>
                <w:szCs w:val="20"/>
              </w:rPr>
              <w:t>1</w:t>
            </w:r>
            <w:r w:rsidR="00AC61FE" w:rsidRPr="0071427F">
              <w:rPr>
                <w:rFonts w:ascii="Times New Roman" w:eastAsia="Times New Roman" w:hAnsi="Times New Roman" w:cs="Times New Roman"/>
                <w:b/>
                <w:sz w:val="20"/>
                <w:szCs w:val="20"/>
              </w:rPr>
              <w:t>4</w:t>
            </w:r>
          </w:p>
        </w:tc>
        <w:tc>
          <w:tcPr>
            <w:tcW w:w="10431" w:type="dxa"/>
          </w:tcPr>
          <w:p w14:paraId="1E258BD1" w14:textId="784CA8F5" w:rsidR="00AC61FE" w:rsidRPr="0071427F" w:rsidRDefault="00AC61FE" w:rsidP="00380936">
            <w:pPr>
              <w:widowControl/>
              <w:spacing w:after="227"/>
              <w:ind w:right="134"/>
              <w:rPr>
                <w:strike/>
                <w:sz w:val="20"/>
                <w:szCs w:val="20"/>
              </w:rPr>
            </w:pPr>
            <w:r w:rsidRPr="0071427F">
              <w:rPr>
                <w:rFonts w:ascii="Times New Roman" w:eastAsia="Times New Roman" w:hAnsi="Times New Roman" w:cs="Times New Roman"/>
                <w:b/>
                <w:sz w:val="20"/>
                <w:szCs w:val="20"/>
              </w:rPr>
              <w:t>PRIZES</w:t>
            </w:r>
          </w:p>
        </w:tc>
      </w:tr>
      <w:tr w:rsidR="00AC61FE" w:rsidRPr="0071427F" w14:paraId="1A81714D" w14:textId="77777777" w:rsidTr="00A30616">
        <w:tc>
          <w:tcPr>
            <w:tcW w:w="770" w:type="dxa"/>
          </w:tcPr>
          <w:p w14:paraId="409A709B" w14:textId="5C77DC65" w:rsidR="00AC61FE" w:rsidRPr="0071427F" w:rsidRDefault="00154F2F" w:rsidP="00380936">
            <w:pPr>
              <w:ind w:right="134"/>
              <w:rPr>
                <w:rFonts w:ascii="Times New Roman" w:eastAsia="Times New Roman" w:hAnsi="Times New Roman" w:cs="Times New Roman"/>
                <w:b/>
                <w:sz w:val="20"/>
                <w:szCs w:val="20"/>
              </w:rPr>
            </w:pPr>
            <w:r w:rsidRPr="0071427F">
              <w:rPr>
                <w:rFonts w:ascii="Times New Roman" w:eastAsia="Times New Roman" w:hAnsi="Times New Roman" w:cs="Times New Roman"/>
                <w:b/>
                <w:sz w:val="20"/>
                <w:szCs w:val="20"/>
              </w:rPr>
              <w:t>14</w:t>
            </w:r>
            <w:r w:rsidR="00AC61FE" w:rsidRPr="0071427F">
              <w:rPr>
                <w:rFonts w:ascii="Times New Roman" w:eastAsia="Times New Roman" w:hAnsi="Times New Roman" w:cs="Times New Roman"/>
                <w:b/>
                <w:sz w:val="20"/>
                <w:szCs w:val="20"/>
              </w:rPr>
              <w:t>.1</w:t>
            </w:r>
          </w:p>
          <w:p w14:paraId="1A7B5A65" w14:textId="2FFAB910" w:rsidR="00AC61FE" w:rsidRPr="0071427F" w:rsidRDefault="00AC61FE" w:rsidP="00380936">
            <w:pPr>
              <w:ind w:right="134"/>
              <w:rPr>
                <w:rFonts w:ascii="Times New Roman" w:eastAsia="Times New Roman" w:hAnsi="Times New Roman" w:cs="Times New Roman"/>
                <w:b/>
                <w:strike/>
                <w:sz w:val="20"/>
                <w:szCs w:val="20"/>
              </w:rPr>
            </w:pPr>
          </w:p>
        </w:tc>
        <w:tc>
          <w:tcPr>
            <w:tcW w:w="10431" w:type="dxa"/>
          </w:tcPr>
          <w:p w14:paraId="0947973B" w14:textId="6CC5C816" w:rsidR="00AC61FE" w:rsidRPr="0071427F" w:rsidRDefault="000E6FF4" w:rsidP="00380936">
            <w:pPr>
              <w:widowControl/>
              <w:spacing w:after="227"/>
              <w:ind w:right="134"/>
              <w:rPr>
                <w:strike/>
                <w:sz w:val="20"/>
                <w:szCs w:val="20"/>
              </w:rPr>
            </w:pPr>
            <w:r w:rsidRPr="0071427F">
              <w:rPr>
                <w:rFonts w:ascii="Times New Roman" w:eastAsia="Times New Roman" w:hAnsi="Times New Roman" w:cs="Times New Roman"/>
                <w:sz w:val="20"/>
                <w:szCs w:val="20"/>
              </w:rPr>
              <w:t>Prizes for each series or Trophy event are at the discretion of the ASYC Committee and will be awarded at a prizegiving after the end of the season</w:t>
            </w:r>
          </w:p>
        </w:tc>
      </w:tr>
    </w:tbl>
    <w:p w14:paraId="5FE8A301" w14:textId="77777777" w:rsidR="00A82125" w:rsidRDefault="00A82125" w:rsidP="00380936">
      <w:pPr>
        <w:widowControl/>
        <w:ind w:right="134"/>
        <w:rPr>
          <w:sz w:val="20"/>
          <w:szCs w:val="20"/>
        </w:rPr>
        <w:sectPr w:rsidR="00A82125" w:rsidSect="00380936">
          <w:footerReference w:type="default" r:id="rId14"/>
          <w:footerReference w:type="first" r:id="rId15"/>
          <w:pgSz w:w="11906" w:h="16838" w:code="9"/>
          <w:pgMar w:top="1701" w:right="1140" w:bottom="1412" w:left="1140" w:header="0" w:footer="0" w:gutter="0"/>
          <w:pgNumType w:start="1"/>
          <w:cols w:space="720"/>
          <w:formProt w:val="0"/>
          <w:titlePg/>
          <w:docGrid w:linePitch="100"/>
        </w:sectPr>
      </w:pPr>
    </w:p>
    <w:p w14:paraId="6097703C" w14:textId="77777777" w:rsidR="00A82125" w:rsidRPr="00A82125" w:rsidRDefault="00A82125" w:rsidP="00A82125">
      <w:pPr>
        <w:widowControl/>
        <w:suppressAutoHyphens w:val="0"/>
        <w:spacing w:before="480"/>
        <w:ind w:right="134"/>
        <w:jc w:val="center"/>
        <w:outlineLvl w:val="0"/>
        <w:rPr>
          <w:rFonts w:ascii="Calibri" w:eastAsia="MS Gothic" w:hAnsi="Calibri" w:cs="Times New Roman"/>
          <w:bCs/>
          <w:color w:val="1C4587"/>
          <w:sz w:val="32"/>
          <w:szCs w:val="32"/>
          <w:lang w:val="en-US" w:eastAsia="en-US" w:bidi="ar-SA"/>
        </w:rPr>
      </w:pPr>
      <w:r w:rsidRPr="00A82125">
        <w:rPr>
          <w:rFonts w:ascii="Calibri" w:eastAsia="MS Gothic" w:hAnsi="Calibri" w:cs="Times New Roman"/>
          <w:b/>
          <w:bCs/>
          <w:noProof/>
          <w:color w:val="000000"/>
          <w:sz w:val="32"/>
          <w:szCs w:val="32"/>
          <w:bdr w:val="none" w:sz="0" w:space="0" w:color="auto" w:frame="1"/>
          <w:lang w:val="en-US" w:eastAsia="en-US" w:bidi="ar-SA"/>
        </w:rPr>
        <w:lastRenderedPageBreak/>
        <w:drawing>
          <wp:inline distT="0" distB="0" distL="0" distR="0" wp14:anchorId="3696903F" wp14:editId="49288FC9">
            <wp:extent cx="1033145" cy="688975"/>
            <wp:effectExtent l="0" t="0" r="0" b="0"/>
            <wp:docPr id="3" name="Picture 3" descr="A picture containing text, saw,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aw, businesscard, vector graphic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145" cy="688975"/>
                    </a:xfrm>
                    <a:prstGeom prst="rect">
                      <a:avLst/>
                    </a:prstGeom>
                    <a:noFill/>
                    <a:ln>
                      <a:noFill/>
                    </a:ln>
                  </pic:spPr>
                </pic:pic>
              </a:graphicData>
            </a:graphic>
          </wp:inline>
        </w:drawing>
      </w:r>
    </w:p>
    <w:p w14:paraId="2CB99D97" w14:textId="77777777" w:rsidR="00A82125" w:rsidRPr="00A82125" w:rsidRDefault="00A82125" w:rsidP="00A82125">
      <w:pPr>
        <w:widowControl/>
        <w:suppressAutoHyphens w:val="0"/>
        <w:spacing w:before="480"/>
        <w:ind w:right="134"/>
        <w:jc w:val="center"/>
        <w:outlineLvl w:val="0"/>
        <w:rPr>
          <w:rFonts w:ascii="Calibri" w:eastAsia="MS Gothic" w:hAnsi="Calibri" w:cs="Times New Roman"/>
          <w:b/>
          <w:bCs/>
          <w:color w:val="1C4587"/>
          <w:sz w:val="32"/>
          <w:szCs w:val="32"/>
          <w:lang w:val="en-US" w:eastAsia="en-US" w:bidi="ar-SA"/>
        </w:rPr>
      </w:pPr>
      <w:r w:rsidRPr="00A82125">
        <w:rPr>
          <w:rFonts w:ascii="Calibri" w:eastAsia="MS Gothic" w:hAnsi="Calibri" w:cs="Times New Roman"/>
          <w:b/>
          <w:bCs/>
          <w:color w:val="1C4587"/>
          <w:sz w:val="32"/>
          <w:szCs w:val="32"/>
          <w:lang w:val="en-US" w:eastAsia="en-US" w:bidi="ar-SA"/>
        </w:rPr>
        <w:t>CLUB SAILING at Loch of Skene and at Stonehaven</w:t>
      </w:r>
    </w:p>
    <w:p w14:paraId="67DF83FE" w14:textId="77777777" w:rsidR="00A82125" w:rsidRPr="00A82125" w:rsidRDefault="00A82125" w:rsidP="00A82125">
      <w:pPr>
        <w:widowControl/>
        <w:suppressAutoHyphens w:val="0"/>
        <w:ind w:right="134"/>
        <w:jc w:val="center"/>
        <w:rPr>
          <w:rFonts w:ascii="Times New Roman" w:eastAsia="Times New Roman" w:hAnsi="Times New Roman" w:cs="Times New Roman"/>
          <w:sz w:val="22"/>
          <w:szCs w:val="22"/>
          <w:lang w:val="en-US" w:eastAsia="en-US" w:bidi="ar-SA"/>
        </w:rPr>
      </w:pPr>
    </w:p>
    <w:p w14:paraId="04D794D3" w14:textId="77777777" w:rsidR="00A82125" w:rsidRPr="00A82125" w:rsidRDefault="00A82125" w:rsidP="00A82125">
      <w:pPr>
        <w:widowControl/>
        <w:suppressAutoHyphens w:val="0"/>
        <w:ind w:right="134"/>
        <w:jc w:val="center"/>
        <w:rPr>
          <w:rFonts w:ascii="Times New Roman" w:eastAsia="Times New Roman" w:hAnsi="Times New Roman" w:cs="Times New Roman"/>
          <w:lang w:val="en-US" w:eastAsia="en-US" w:bidi="ar-SA"/>
        </w:rPr>
      </w:pPr>
      <w:r w:rsidRPr="00A82125">
        <w:rPr>
          <w:rFonts w:ascii="Times New Roman" w:eastAsia="Times New Roman" w:hAnsi="Times New Roman" w:cs="Times New Roman"/>
          <w:lang w:val="en-US" w:eastAsia="en-US" w:bidi="ar-SA"/>
        </w:rPr>
        <w:t>Organising authority</w:t>
      </w:r>
    </w:p>
    <w:p w14:paraId="5D750531" w14:textId="77777777" w:rsidR="00A82125" w:rsidRPr="00A82125" w:rsidRDefault="00A82125" w:rsidP="00A82125">
      <w:pPr>
        <w:widowControl/>
        <w:suppressAutoHyphens w:val="0"/>
        <w:overflowPunct w:val="0"/>
        <w:autoSpaceDE w:val="0"/>
        <w:autoSpaceDN w:val="0"/>
        <w:adjustRightInd w:val="0"/>
        <w:ind w:right="134"/>
        <w:jc w:val="center"/>
        <w:textAlignment w:val="baseline"/>
        <w:outlineLvl w:val="1"/>
        <w:rPr>
          <w:rFonts w:eastAsia="Times New Roman" w:cs="Times New Roman"/>
          <w:color w:val="1C4587"/>
          <w:sz w:val="16"/>
          <w:szCs w:val="20"/>
          <w:lang w:eastAsia="en-US" w:bidi="ar-SA"/>
        </w:rPr>
      </w:pPr>
      <w:r w:rsidRPr="00A82125">
        <w:rPr>
          <w:rFonts w:eastAsia="Times New Roman" w:cs="Times New Roman"/>
          <w:color w:val="1C4587"/>
          <w:sz w:val="28"/>
          <w:szCs w:val="28"/>
          <w:lang w:eastAsia="en-US" w:bidi="ar-SA"/>
        </w:rPr>
        <w:t>ABERDEEN &amp; STONEHAVEN YACHT CLUB</w:t>
      </w:r>
    </w:p>
    <w:p w14:paraId="6D551EE3" w14:textId="77777777" w:rsidR="00A82125" w:rsidRPr="00A82125" w:rsidRDefault="00A82125" w:rsidP="00A82125">
      <w:pPr>
        <w:widowControl/>
        <w:suppressAutoHyphens w:val="0"/>
        <w:ind w:right="134"/>
        <w:jc w:val="center"/>
        <w:rPr>
          <w:rFonts w:ascii="Times New Roman" w:eastAsia="Times New Roman" w:hAnsi="Times New Roman" w:cs="Times New Roman"/>
          <w:b/>
          <w:color w:val="365F91"/>
          <w:sz w:val="16"/>
          <w:szCs w:val="16"/>
          <w:lang w:val="en-US" w:eastAsia="en-US" w:bidi="ar-SA"/>
        </w:rPr>
      </w:pPr>
    </w:p>
    <w:p w14:paraId="758ECE7E" w14:textId="77777777" w:rsidR="00A82125" w:rsidRPr="00A82125" w:rsidRDefault="00A82125" w:rsidP="00A82125">
      <w:pPr>
        <w:widowControl/>
        <w:suppressAutoHyphens w:val="0"/>
        <w:spacing w:after="227"/>
        <w:ind w:right="134"/>
        <w:jc w:val="center"/>
        <w:rPr>
          <w:rFonts w:ascii="Times New Roman" w:eastAsia="Times New Roman" w:hAnsi="Times New Roman" w:cs="Times New Roman"/>
          <w:b/>
          <w:lang w:val="en-US" w:eastAsia="en-US" w:bidi="ar-SA"/>
        </w:rPr>
      </w:pPr>
      <w:r w:rsidRPr="00A82125">
        <w:rPr>
          <w:rFonts w:ascii="Times New Roman" w:eastAsia="Times New Roman" w:hAnsi="Times New Roman" w:cs="Times New Roman"/>
          <w:b/>
          <w:lang w:val="en-US" w:eastAsia="en-US" w:bidi="ar-SA"/>
        </w:rPr>
        <w:t>Sailing Instructions (SIs)</w:t>
      </w:r>
    </w:p>
    <w:p w14:paraId="0294A480" w14:textId="77777777" w:rsidR="00A82125" w:rsidRPr="00A82125" w:rsidRDefault="00A82125" w:rsidP="00A82125">
      <w:pPr>
        <w:widowControl/>
        <w:suppressAutoHyphens w:val="0"/>
        <w:jc w:val="both"/>
        <w:rPr>
          <w:rFonts w:eastAsia="Times New Roman"/>
          <w:sz w:val="12"/>
          <w:szCs w:val="12"/>
          <w:lang w:eastAsia="en-US" w:bidi="ar-SA"/>
        </w:rPr>
      </w:pPr>
    </w:p>
    <w:p w14:paraId="1B776532" w14:textId="77777777" w:rsidR="00A82125" w:rsidRPr="00A82125" w:rsidRDefault="00A82125" w:rsidP="00A82125">
      <w:pPr>
        <w:widowControl/>
        <w:tabs>
          <w:tab w:val="left" w:pos="9214"/>
        </w:tabs>
        <w:suppressAutoHyphens w:val="0"/>
        <w:ind w:right="177"/>
        <w:jc w:val="both"/>
        <w:rPr>
          <w:rFonts w:eastAsia="Times New Roman"/>
          <w:sz w:val="20"/>
          <w:szCs w:val="20"/>
          <w:lang w:eastAsia="en-US" w:bidi="ar-SA"/>
        </w:rPr>
      </w:pPr>
      <w:r w:rsidRPr="00A82125">
        <w:rPr>
          <w:rFonts w:eastAsia="Times New Roman"/>
          <w:sz w:val="20"/>
          <w:szCs w:val="20"/>
          <w:lang w:eastAsia="en-US" w:bidi="ar-SA"/>
        </w:rPr>
        <w:t>For all ASYC Events excluding Regattas open to non-members</w:t>
      </w:r>
    </w:p>
    <w:p w14:paraId="4E71E677" w14:textId="77777777" w:rsidR="00A82125" w:rsidRPr="00A82125" w:rsidRDefault="00A82125" w:rsidP="00A82125">
      <w:pPr>
        <w:widowControl/>
        <w:tabs>
          <w:tab w:val="left" w:pos="9214"/>
        </w:tabs>
        <w:suppressAutoHyphens w:val="0"/>
        <w:ind w:right="177"/>
        <w:jc w:val="both"/>
        <w:rPr>
          <w:rFonts w:eastAsia="Times New Roman"/>
          <w:sz w:val="20"/>
          <w:szCs w:val="20"/>
          <w:lang w:eastAsia="en-US" w:bidi="ar-SA"/>
        </w:rPr>
      </w:pPr>
    </w:p>
    <w:p w14:paraId="02A32FA9" w14:textId="77777777" w:rsidR="00A82125" w:rsidRPr="00A82125" w:rsidRDefault="00A82125" w:rsidP="00A82125">
      <w:pPr>
        <w:widowControl/>
        <w:tabs>
          <w:tab w:val="left" w:pos="9214"/>
        </w:tabs>
        <w:suppressAutoHyphens w:val="0"/>
        <w:ind w:right="177"/>
        <w:jc w:val="both"/>
        <w:rPr>
          <w:rFonts w:eastAsia="Times New Roman"/>
          <w:sz w:val="20"/>
          <w:szCs w:val="20"/>
          <w:lang w:eastAsia="en-US" w:bidi="ar-SA"/>
        </w:rPr>
      </w:pPr>
    </w:p>
    <w:p w14:paraId="4968245C" w14:textId="77777777" w:rsidR="00A82125" w:rsidRPr="00A82125" w:rsidRDefault="00A82125" w:rsidP="00A82125">
      <w:pPr>
        <w:keepNext/>
        <w:widowControl/>
        <w:numPr>
          <w:ilvl w:val="0"/>
          <w:numId w:val="4"/>
        </w:numPr>
        <w:tabs>
          <w:tab w:val="left" w:pos="9214"/>
        </w:tabs>
        <w:suppressAutoHyphens w:val="0"/>
        <w:spacing w:before="60" w:after="60"/>
        <w:ind w:left="0" w:right="177" w:firstLine="0"/>
        <w:outlineLvl w:val="0"/>
        <w:rPr>
          <w:rFonts w:eastAsia="Times New Roman"/>
          <w:b/>
          <w:bCs/>
          <w:color w:val="345A8A"/>
          <w:kern w:val="32"/>
          <w:sz w:val="20"/>
          <w:szCs w:val="20"/>
          <w:lang w:val="en-US" w:eastAsia="en-US" w:bidi="ar-SA"/>
        </w:rPr>
      </w:pPr>
      <w:r w:rsidRPr="00A82125">
        <w:rPr>
          <w:rFonts w:eastAsia="Times New Roman"/>
          <w:b/>
          <w:bCs/>
          <w:color w:val="345A8A"/>
          <w:kern w:val="32"/>
          <w:sz w:val="20"/>
          <w:szCs w:val="20"/>
          <w:lang w:val="en-US" w:eastAsia="en-US" w:bidi="ar-SA"/>
        </w:rPr>
        <w:t>Changes to Sailing Instructions</w:t>
      </w:r>
    </w:p>
    <w:p w14:paraId="3B47BF95" w14:textId="20921822"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1.1</w:t>
      </w:r>
      <w:r>
        <w:rPr>
          <w:rFonts w:eastAsia="Times New Roman"/>
          <w:sz w:val="20"/>
          <w:szCs w:val="20"/>
          <w:lang w:eastAsia="en-US" w:bidi="ar-SA"/>
        </w:rPr>
        <w:tab/>
      </w:r>
      <w:r w:rsidRPr="00A82125">
        <w:rPr>
          <w:rFonts w:eastAsia="Times New Roman"/>
          <w:sz w:val="20"/>
          <w:szCs w:val="20"/>
          <w:lang w:eastAsia="en-US" w:bidi="ar-SA"/>
        </w:rPr>
        <w:t>Any changes to the Sailing Instructions will be posted on the Official Notice Board at least 30 minutes before the advertised start of the race, except that any change to the schedule of races will be posted by 10:00hrs on the day before it will take effect.</w:t>
      </w:r>
    </w:p>
    <w:p w14:paraId="4A8D7FA9" w14:textId="77777777" w:rsidR="00A82125" w:rsidRPr="00A82125" w:rsidRDefault="00A82125" w:rsidP="00A82125">
      <w:pPr>
        <w:keepNext/>
        <w:widowControl/>
        <w:numPr>
          <w:ilvl w:val="0"/>
          <w:numId w:val="4"/>
        </w:numPr>
        <w:tabs>
          <w:tab w:val="left" w:pos="9214"/>
        </w:tabs>
        <w:suppressAutoHyphens w:val="0"/>
        <w:spacing w:before="60" w:after="60"/>
        <w:ind w:left="0" w:right="177" w:firstLine="0"/>
        <w:outlineLvl w:val="0"/>
        <w:rPr>
          <w:rFonts w:eastAsia="Times New Roman"/>
          <w:b/>
          <w:bCs/>
          <w:color w:val="345A8A"/>
          <w:kern w:val="32"/>
          <w:sz w:val="20"/>
          <w:szCs w:val="20"/>
          <w:lang w:val="en-US" w:eastAsia="en-US" w:bidi="ar-SA"/>
        </w:rPr>
      </w:pPr>
      <w:r w:rsidRPr="00A82125">
        <w:rPr>
          <w:rFonts w:eastAsia="Times New Roman"/>
          <w:b/>
          <w:bCs/>
          <w:noProof/>
          <w:color w:val="345A8A"/>
          <w:kern w:val="32"/>
          <w:sz w:val="20"/>
          <w:szCs w:val="20"/>
          <w:lang w:val="en-US" w:eastAsia="en-US" w:bidi="ar-SA"/>
        </w:rPr>
        <w:drawing>
          <wp:anchor distT="0" distB="0" distL="114300" distR="114300" simplePos="0" relativeHeight="251657216" behindDoc="0" locked="0" layoutInCell="1" allowOverlap="1" wp14:anchorId="3420F620" wp14:editId="6F8EF6E0">
            <wp:simplePos x="0" y="0"/>
            <wp:positionH relativeFrom="column">
              <wp:posOffset>3962400</wp:posOffset>
            </wp:positionH>
            <wp:positionV relativeFrom="paragraph">
              <wp:posOffset>46355</wp:posOffset>
            </wp:positionV>
            <wp:extent cx="1797050" cy="1624965"/>
            <wp:effectExtent l="0" t="0" r="0" b="0"/>
            <wp:wrapSquare wrapText="bothSides"/>
            <wp:docPr id="6" name="Picture 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p&#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7050" cy="1624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2125">
        <w:rPr>
          <w:rFonts w:eastAsia="Times New Roman"/>
          <w:b/>
          <w:bCs/>
          <w:color w:val="345A8A"/>
          <w:kern w:val="32"/>
          <w:sz w:val="20"/>
          <w:szCs w:val="20"/>
          <w:lang w:val="en-US" w:eastAsia="en-US" w:bidi="ar-SA"/>
        </w:rPr>
        <w:t>Signals Made Ashore</w:t>
      </w:r>
    </w:p>
    <w:p w14:paraId="316749A4" w14:textId="6E5A8C03"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2.1</w:t>
      </w:r>
      <w:r>
        <w:rPr>
          <w:rFonts w:eastAsia="Times New Roman"/>
          <w:sz w:val="20"/>
          <w:szCs w:val="20"/>
          <w:lang w:eastAsia="en-US" w:bidi="ar-SA"/>
        </w:rPr>
        <w:tab/>
      </w:r>
      <w:r w:rsidRPr="00A82125">
        <w:rPr>
          <w:rFonts w:eastAsia="Times New Roman"/>
          <w:sz w:val="20"/>
          <w:szCs w:val="20"/>
          <w:lang w:eastAsia="en-US" w:bidi="ar-SA"/>
        </w:rPr>
        <w:t xml:space="preserve">No signals are made ashore </w:t>
      </w:r>
    </w:p>
    <w:p w14:paraId="6280EAD9" w14:textId="77777777" w:rsidR="00A82125" w:rsidRPr="00A82125" w:rsidRDefault="00A82125" w:rsidP="00A82125">
      <w:pPr>
        <w:keepNext/>
        <w:widowControl/>
        <w:numPr>
          <w:ilvl w:val="0"/>
          <w:numId w:val="4"/>
        </w:numPr>
        <w:tabs>
          <w:tab w:val="left" w:pos="9214"/>
        </w:tabs>
        <w:suppressAutoHyphens w:val="0"/>
        <w:spacing w:before="60" w:after="60"/>
        <w:ind w:left="0" w:right="177" w:firstLine="0"/>
        <w:outlineLvl w:val="0"/>
        <w:rPr>
          <w:rFonts w:eastAsia="Times New Roman"/>
          <w:b/>
          <w:bCs/>
          <w:color w:val="345A8A"/>
          <w:kern w:val="32"/>
          <w:sz w:val="20"/>
          <w:szCs w:val="20"/>
          <w:lang w:val="en-US" w:eastAsia="en-US" w:bidi="ar-SA"/>
        </w:rPr>
      </w:pPr>
      <w:r w:rsidRPr="00A82125">
        <w:rPr>
          <w:rFonts w:eastAsia="Times New Roman"/>
          <w:b/>
          <w:bCs/>
          <w:color w:val="345A8A"/>
          <w:kern w:val="32"/>
          <w:sz w:val="20"/>
          <w:szCs w:val="20"/>
          <w:lang w:val="en-US" w:eastAsia="en-US" w:bidi="ar-SA"/>
        </w:rPr>
        <w:t>Class Flags</w:t>
      </w:r>
    </w:p>
    <w:p w14:paraId="06BE719C" w14:textId="45DF8618"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3.1</w:t>
      </w:r>
      <w:r>
        <w:rPr>
          <w:rFonts w:eastAsia="Times New Roman"/>
          <w:sz w:val="20"/>
          <w:szCs w:val="20"/>
          <w:lang w:eastAsia="en-US" w:bidi="ar-SA"/>
        </w:rPr>
        <w:tab/>
      </w:r>
      <w:r w:rsidRPr="00A82125">
        <w:rPr>
          <w:rFonts w:eastAsia="Times New Roman"/>
          <w:sz w:val="20"/>
          <w:szCs w:val="20"/>
          <w:lang w:eastAsia="en-US" w:bidi="ar-SA"/>
        </w:rPr>
        <w:t>Q Flag is used for the Handicap fleet</w:t>
      </w:r>
    </w:p>
    <w:p w14:paraId="53191AED" w14:textId="2884007A"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3.2</w:t>
      </w:r>
      <w:r>
        <w:rPr>
          <w:rFonts w:eastAsia="Times New Roman"/>
          <w:sz w:val="20"/>
          <w:szCs w:val="20"/>
          <w:lang w:eastAsia="en-US" w:bidi="ar-SA"/>
        </w:rPr>
        <w:tab/>
      </w:r>
      <w:r w:rsidRPr="00A82125">
        <w:rPr>
          <w:rFonts w:eastAsia="Times New Roman"/>
          <w:sz w:val="20"/>
          <w:szCs w:val="20"/>
          <w:lang w:eastAsia="en-US" w:bidi="ar-SA"/>
        </w:rPr>
        <w:t>At the OOD’s discretion the fleet may be split into fast and slow handicap fleets in which case Q flag will be used for the fast handicap fleet and the OOD will notify in advance the flag to be used for the slow handicap fleet</w:t>
      </w:r>
    </w:p>
    <w:p w14:paraId="052AEB37" w14:textId="20568964"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3.3</w:t>
      </w:r>
      <w:r>
        <w:rPr>
          <w:rFonts w:eastAsia="Times New Roman"/>
          <w:sz w:val="20"/>
          <w:szCs w:val="20"/>
          <w:lang w:eastAsia="en-US" w:bidi="ar-SA"/>
        </w:rPr>
        <w:tab/>
      </w:r>
      <w:r w:rsidRPr="00A82125">
        <w:rPr>
          <w:rFonts w:eastAsia="Times New Roman"/>
          <w:sz w:val="20"/>
          <w:szCs w:val="20"/>
          <w:lang w:eastAsia="en-US" w:bidi="ar-SA"/>
        </w:rPr>
        <w:t>If there are individual class starts the OOD will notify in advance the flag to be used for each class</w:t>
      </w:r>
    </w:p>
    <w:p w14:paraId="5A8E4CC9" w14:textId="77777777" w:rsidR="00A82125" w:rsidRPr="00A82125" w:rsidRDefault="00A82125" w:rsidP="00A82125">
      <w:pPr>
        <w:keepNext/>
        <w:widowControl/>
        <w:numPr>
          <w:ilvl w:val="0"/>
          <w:numId w:val="4"/>
        </w:numPr>
        <w:tabs>
          <w:tab w:val="left" w:pos="9214"/>
        </w:tabs>
        <w:suppressAutoHyphens w:val="0"/>
        <w:spacing w:before="60" w:after="60"/>
        <w:ind w:left="0" w:right="177" w:firstLine="0"/>
        <w:outlineLvl w:val="0"/>
        <w:rPr>
          <w:rFonts w:eastAsia="Times New Roman"/>
          <w:b/>
          <w:bCs/>
          <w:color w:val="345A8A"/>
          <w:kern w:val="32"/>
          <w:sz w:val="20"/>
          <w:szCs w:val="20"/>
          <w:lang w:val="en-US" w:eastAsia="en-US" w:bidi="ar-SA"/>
        </w:rPr>
      </w:pPr>
      <w:r w:rsidRPr="00A82125">
        <w:rPr>
          <w:rFonts w:eastAsia="Times New Roman"/>
          <w:b/>
          <w:bCs/>
          <w:color w:val="345A8A"/>
          <w:kern w:val="32"/>
          <w:sz w:val="20"/>
          <w:szCs w:val="20"/>
          <w:lang w:val="en-US" w:eastAsia="en-US" w:bidi="ar-SA"/>
        </w:rPr>
        <w:t>Racing Area</w:t>
      </w:r>
    </w:p>
    <w:p w14:paraId="20249084" w14:textId="4B3CF200"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4.1</w:t>
      </w:r>
      <w:r>
        <w:rPr>
          <w:rFonts w:eastAsia="Times New Roman"/>
          <w:sz w:val="20"/>
          <w:szCs w:val="20"/>
          <w:lang w:eastAsia="en-US" w:bidi="ar-SA"/>
        </w:rPr>
        <w:tab/>
      </w:r>
      <w:r w:rsidRPr="00A82125">
        <w:rPr>
          <w:rFonts w:eastAsia="Times New Roman"/>
          <w:sz w:val="20"/>
          <w:szCs w:val="20"/>
          <w:lang w:eastAsia="en-US" w:bidi="ar-SA"/>
        </w:rPr>
        <w:t>Course Areas:</w:t>
      </w:r>
    </w:p>
    <w:p w14:paraId="35C8D518" w14:textId="77777777" w:rsidR="00A82125" w:rsidRPr="00A82125" w:rsidRDefault="00A82125" w:rsidP="00A82125">
      <w:pPr>
        <w:widowControl/>
        <w:numPr>
          <w:ilvl w:val="0"/>
          <w:numId w:val="2"/>
        </w:numPr>
        <w:tabs>
          <w:tab w:val="num" w:pos="426"/>
          <w:tab w:val="left" w:pos="709"/>
          <w:tab w:val="left" w:pos="851"/>
          <w:tab w:val="left" w:pos="9214"/>
        </w:tabs>
        <w:suppressAutoHyphens w:val="0"/>
        <w:ind w:left="426" w:right="177" w:firstLine="0"/>
        <w:jc w:val="both"/>
        <w:rPr>
          <w:rFonts w:eastAsia="Times New Roman"/>
          <w:sz w:val="20"/>
          <w:szCs w:val="20"/>
          <w:lang w:eastAsia="en-US" w:bidi="ar-SA"/>
        </w:rPr>
      </w:pPr>
      <w:r w:rsidRPr="00A82125">
        <w:rPr>
          <w:rFonts w:ascii="Times New Roman" w:eastAsia="Times New Roman" w:hAnsi="Times New Roman" w:cs="Times New Roman"/>
          <w:b/>
          <w:noProof/>
          <w:sz w:val="20"/>
          <w:szCs w:val="20"/>
          <w:lang w:eastAsia="en-US" w:bidi="ar-SA"/>
        </w:rPr>
        <w:drawing>
          <wp:anchor distT="0" distB="0" distL="114300" distR="114300" simplePos="0" relativeHeight="251661312" behindDoc="0" locked="0" layoutInCell="1" allowOverlap="1" wp14:anchorId="5AA1D3A1" wp14:editId="0D40A2D4">
            <wp:simplePos x="0" y="0"/>
            <wp:positionH relativeFrom="column">
              <wp:posOffset>3981450</wp:posOffset>
            </wp:positionH>
            <wp:positionV relativeFrom="paragraph">
              <wp:posOffset>66675</wp:posOffset>
            </wp:positionV>
            <wp:extent cx="1770380" cy="154305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0380"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2125">
        <w:rPr>
          <w:rFonts w:eastAsia="Times New Roman"/>
          <w:sz w:val="20"/>
          <w:szCs w:val="20"/>
          <w:lang w:eastAsia="en-US" w:bidi="ar-SA"/>
        </w:rPr>
        <w:t>Loch of Skene as per figure</w:t>
      </w:r>
    </w:p>
    <w:p w14:paraId="74A3DBF2" w14:textId="77777777" w:rsidR="00A82125" w:rsidRPr="00A82125" w:rsidRDefault="00A82125" w:rsidP="00A82125">
      <w:pPr>
        <w:widowControl/>
        <w:numPr>
          <w:ilvl w:val="0"/>
          <w:numId w:val="2"/>
        </w:numPr>
        <w:tabs>
          <w:tab w:val="num" w:pos="426"/>
          <w:tab w:val="left" w:pos="709"/>
          <w:tab w:val="left" w:pos="851"/>
          <w:tab w:val="left" w:pos="9214"/>
        </w:tabs>
        <w:suppressAutoHyphens w:val="0"/>
        <w:ind w:left="426" w:right="177" w:firstLine="0"/>
        <w:jc w:val="both"/>
        <w:rPr>
          <w:rFonts w:eastAsia="Times New Roman"/>
          <w:sz w:val="20"/>
          <w:szCs w:val="20"/>
          <w:lang w:eastAsia="en-US" w:bidi="ar-SA"/>
        </w:rPr>
      </w:pPr>
      <w:r w:rsidRPr="00A82125">
        <w:rPr>
          <w:rFonts w:eastAsia="Times New Roman"/>
          <w:sz w:val="20"/>
          <w:szCs w:val="20"/>
          <w:lang w:eastAsia="en-US" w:bidi="ar-SA"/>
        </w:rPr>
        <w:t>Stonehaven Bay as per figure</w:t>
      </w:r>
    </w:p>
    <w:p w14:paraId="4D39D823" w14:textId="2602ACBD"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4.2</w:t>
      </w:r>
      <w:r>
        <w:rPr>
          <w:rFonts w:eastAsia="Times New Roman"/>
          <w:sz w:val="20"/>
          <w:szCs w:val="20"/>
          <w:lang w:eastAsia="en-US" w:bidi="ar-SA"/>
        </w:rPr>
        <w:tab/>
      </w:r>
      <w:r w:rsidRPr="00A82125">
        <w:rPr>
          <w:rFonts w:eastAsia="Times New Roman"/>
          <w:sz w:val="20"/>
          <w:szCs w:val="20"/>
          <w:lang w:eastAsia="en-US" w:bidi="ar-SA"/>
        </w:rPr>
        <w:t>Courses will be displayed on the course board on the Committee Boat</w:t>
      </w:r>
    </w:p>
    <w:p w14:paraId="3F258F0E" w14:textId="7A2BF1C4"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4.3</w:t>
      </w:r>
      <w:r>
        <w:rPr>
          <w:rFonts w:eastAsia="Times New Roman"/>
          <w:sz w:val="20"/>
          <w:szCs w:val="20"/>
          <w:lang w:eastAsia="en-US" w:bidi="ar-SA"/>
        </w:rPr>
        <w:tab/>
      </w:r>
      <w:r w:rsidRPr="00A82125">
        <w:rPr>
          <w:rFonts w:eastAsia="Times New Roman"/>
          <w:sz w:val="20"/>
          <w:szCs w:val="20"/>
          <w:lang w:eastAsia="en-US" w:bidi="ar-SA"/>
        </w:rPr>
        <w:t>The number of rounds will not be displayed.</w:t>
      </w:r>
    </w:p>
    <w:p w14:paraId="1EEDEBD9" w14:textId="77777777" w:rsidR="00A82125" w:rsidRPr="00A82125" w:rsidRDefault="00A82125" w:rsidP="00A82125">
      <w:pPr>
        <w:keepNext/>
        <w:widowControl/>
        <w:numPr>
          <w:ilvl w:val="0"/>
          <w:numId w:val="4"/>
        </w:numPr>
        <w:tabs>
          <w:tab w:val="left" w:pos="9214"/>
        </w:tabs>
        <w:suppressAutoHyphens w:val="0"/>
        <w:spacing w:before="60" w:after="60"/>
        <w:ind w:left="0" w:right="177" w:firstLine="0"/>
        <w:outlineLvl w:val="0"/>
        <w:rPr>
          <w:rFonts w:eastAsia="Times New Roman"/>
          <w:b/>
          <w:bCs/>
          <w:color w:val="345A8A"/>
          <w:kern w:val="32"/>
          <w:sz w:val="20"/>
          <w:szCs w:val="20"/>
          <w:lang w:val="en-US" w:eastAsia="en-US" w:bidi="ar-SA"/>
        </w:rPr>
      </w:pPr>
      <w:r w:rsidRPr="00A82125">
        <w:rPr>
          <w:rFonts w:eastAsia="Times New Roman"/>
          <w:b/>
          <w:bCs/>
          <w:color w:val="345A8A"/>
          <w:kern w:val="32"/>
          <w:sz w:val="20"/>
          <w:szCs w:val="20"/>
          <w:lang w:val="en-US" w:eastAsia="en-US" w:bidi="ar-SA"/>
        </w:rPr>
        <w:t>Marks</w:t>
      </w:r>
    </w:p>
    <w:p w14:paraId="287D9C8E" w14:textId="2EAE97CE"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5.1</w:t>
      </w:r>
      <w:r>
        <w:rPr>
          <w:rFonts w:eastAsia="Times New Roman"/>
          <w:sz w:val="20"/>
          <w:szCs w:val="20"/>
          <w:lang w:eastAsia="en-US" w:bidi="ar-SA"/>
        </w:rPr>
        <w:tab/>
      </w:r>
      <w:r w:rsidRPr="00A82125">
        <w:rPr>
          <w:rFonts w:eastAsia="Times New Roman"/>
          <w:sz w:val="20"/>
          <w:szCs w:val="20"/>
          <w:lang w:eastAsia="en-US" w:bidi="ar-SA"/>
        </w:rPr>
        <w:t>Marks that may be used:</w:t>
      </w:r>
    </w:p>
    <w:p w14:paraId="75EBBA51" w14:textId="77777777" w:rsidR="00A82125" w:rsidRPr="00A82125" w:rsidRDefault="00A82125" w:rsidP="00A82125">
      <w:pPr>
        <w:widowControl/>
        <w:numPr>
          <w:ilvl w:val="0"/>
          <w:numId w:val="2"/>
        </w:numPr>
        <w:tabs>
          <w:tab w:val="num" w:pos="426"/>
          <w:tab w:val="left" w:pos="709"/>
          <w:tab w:val="left" w:pos="9214"/>
        </w:tabs>
        <w:suppressAutoHyphens w:val="0"/>
        <w:ind w:left="426" w:right="177" w:firstLine="0"/>
        <w:jc w:val="both"/>
        <w:rPr>
          <w:rFonts w:eastAsia="Times New Roman"/>
          <w:sz w:val="20"/>
          <w:szCs w:val="20"/>
          <w:lang w:eastAsia="en-US" w:bidi="ar-SA"/>
        </w:rPr>
      </w:pPr>
      <w:r w:rsidRPr="00A82125">
        <w:rPr>
          <w:rFonts w:eastAsia="Times New Roman"/>
          <w:sz w:val="20"/>
          <w:szCs w:val="20"/>
          <w:lang w:eastAsia="en-US" w:bidi="ar-SA"/>
        </w:rPr>
        <w:t>Skene marks numbered 1 to 8.</w:t>
      </w:r>
      <w:r w:rsidRPr="00A82125">
        <w:rPr>
          <w:rFonts w:ascii="Times New Roman" w:eastAsia="Times New Roman" w:hAnsi="Times New Roman" w:cs="Times New Roman"/>
          <w:b/>
          <w:sz w:val="20"/>
          <w:szCs w:val="20"/>
          <w:lang w:eastAsia="en-US" w:bidi="ar-SA"/>
        </w:rPr>
        <w:t xml:space="preserve"> </w:t>
      </w:r>
    </w:p>
    <w:p w14:paraId="6F57A13F" w14:textId="77777777" w:rsidR="00A82125" w:rsidRPr="00A82125" w:rsidRDefault="00A82125" w:rsidP="00A82125">
      <w:pPr>
        <w:widowControl/>
        <w:numPr>
          <w:ilvl w:val="0"/>
          <w:numId w:val="2"/>
        </w:numPr>
        <w:tabs>
          <w:tab w:val="num" w:pos="426"/>
          <w:tab w:val="left" w:pos="709"/>
          <w:tab w:val="left" w:pos="9214"/>
        </w:tabs>
        <w:suppressAutoHyphens w:val="0"/>
        <w:ind w:left="426" w:right="177" w:firstLine="0"/>
        <w:jc w:val="both"/>
        <w:rPr>
          <w:rFonts w:eastAsia="Times New Roman"/>
          <w:sz w:val="20"/>
          <w:szCs w:val="20"/>
          <w:lang w:eastAsia="en-US" w:bidi="ar-SA"/>
        </w:rPr>
      </w:pPr>
      <w:r w:rsidRPr="00A82125">
        <w:rPr>
          <w:rFonts w:eastAsia="Times New Roman"/>
          <w:sz w:val="20"/>
          <w:szCs w:val="20"/>
          <w:lang w:eastAsia="en-US" w:bidi="ar-SA"/>
        </w:rPr>
        <w:t>Stonehaven marks named 1 to 8.</w:t>
      </w:r>
    </w:p>
    <w:p w14:paraId="0FD1D66A" w14:textId="77777777" w:rsidR="00A82125" w:rsidRPr="00A82125" w:rsidRDefault="00A82125" w:rsidP="00A82125">
      <w:pPr>
        <w:widowControl/>
        <w:numPr>
          <w:ilvl w:val="0"/>
          <w:numId w:val="2"/>
        </w:numPr>
        <w:tabs>
          <w:tab w:val="num" w:pos="426"/>
          <w:tab w:val="left" w:pos="709"/>
          <w:tab w:val="left" w:pos="9214"/>
        </w:tabs>
        <w:suppressAutoHyphens w:val="0"/>
        <w:ind w:left="426" w:right="177" w:firstLine="0"/>
        <w:jc w:val="both"/>
        <w:rPr>
          <w:rFonts w:eastAsia="Times New Roman"/>
          <w:sz w:val="20"/>
          <w:szCs w:val="20"/>
          <w:lang w:eastAsia="en-US" w:bidi="ar-SA"/>
        </w:rPr>
      </w:pPr>
      <w:r w:rsidRPr="00A82125">
        <w:rPr>
          <w:rFonts w:eastAsia="Times New Roman"/>
          <w:sz w:val="20"/>
          <w:szCs w:val="20"/>
          <w:lang w:eastAsia="en-US" w:bidi="ar-SA"/>
        </w:rPr>
        <w:t>Other temporary marks may be laid at the OOD’s discretion.</w:t>
      </w:r>
    </w:p>
    <w:p w14:paraId="001B62F9" w14:textId="3FB65044"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5.2</w:t>
      </w:r>
      <w:r>
        <w:rPr>
          <w:rFonts w:eastAsia="Times New Roman"/>
          <w:sz w:val="20"/>
          <w:szCs w:val="20"/>
          <w:lang w:eastAsia="en-US" w:bidi="ar-SA"/>
        </w:rPr>
        <w:tab/>
      </w:r>
      <w:r w:rsidRPr="00A82125">
        <w:rPr>
          <w:rFonts w:eastAsia="Times New Roman"/>
          <w:sz w:val="20"/>
          <w:szCs w:val="20"/>
          <w:lang w:eastAsia="en-US" w:bidi="ar-SA"/>
        </w:rPr>
        <w:t>The outer limit mark (S on the diagrams) is laid by the OOD and forms one end of the start line</w:t>
      </w:r>
    </w:p>
    <w:p w14:paraId="35B0A25B" w14:textId="1834536A"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5.3</w:t>
      </w:r>
      <w:r>
        <w:rPr>
          <w:rFonts w:eastAsia="Times New Roman"/>
          <w:sz w:val="20"/>
          <w:szCs w:val="20"/>
          <w:lang w:eastAsia="en-US" w:bidi="ar-SA"/>
        </w:rPr>
        <w:tab/>
      </w:r>
      <w:r w:rsidRPr="00A82125">
        <w:rPr>
          <w:rFonts w:eastAsia="Times New Roman"/>
          <w:sz w:val="20"/>
          <w:szCs w:val="20"/>
          <w:lang w:eastAsia="en-US" w:bidi="ar-SA"/>
        </w:rPr>
        <w:t>These or other marks may be laid in different positions at the OOD’s discretion provided they are adequately described on the Course Board</w:t>
      </w:r>
    </w:p>
    <w:p w14:paraId="46E969A4" w14:textId="77777777" w:rsidR="00593CC5" w:rsidRDefault="00593CC5">
      <w:pPr>
        <w:widowControl/>
        <w:rPr>
          <w:rFonts w:eastAsia="Times New Roman"/>
          <w:b/>
          <w:bCs/>
          <w:color w:val="345A8A"/>
          <w:kern w:val="32"/>
          <w:sz w:val="20"/>
          <w:szCs w:val="20"/>
          <w:lang w:val="en-US" w:eastAsia="en-US" w:bidi="ar-SA"/>
        </w:rPr>
      </w:pPr>
      <w:r>
        <w:rPr>
          <w:rFonts w:eastAsia="Times New Roman"/>
          <w:b/>
          <w:bCs/>
          <w:color w:val="345A8A"/>
          <w:kern w:val="32"/>
          <w:sz w:val="20"/>
          <w:szCs w:val="20"/>
          <w:lang w:val="en-US" w:eastAsia="en-US" w:bidi="ar-SA"/>
        </w:rPr>
        <w:br w:type="page"/>
      </w:r>
    </w:p>
    <w:p w14:paraId="545143DE" w14:textId="06FA2EFE" w:rsidR="00A82125" w:rsidRPr="00A82125" w:rsidRDefault="00A82125" w:rsidP="00A82125">
      <w:pPr>
        <w:keepNext/>
        <w:widowControl/>
        <w:numPr>
          <w:ilvl w:val="0"/>
          <w:numId w:val="4"/>
        </w:numPr>
        <w:tabs>
          <w:tab w:val="left" w:pos="9214"/>
        </w:tabs>
        <w:suppressAutoHyphens w:val="0"/>
        <w:spacing w:before="60" w:after="60"/>
        <w:ind w:left="0" w:right="177" w:firstLine="0"/>
        <w:outlineLvl w:val="0"/>
        <w:rPr>
          <w:rFonts w:eastAsia="Times New Roman"/>
          <w:b/>
          <w:bCs/>
          <w:color w:val="345A8A"/>
          <w:kern w:val="32"/>
          <w:sz w:val="20"/>
          <w:szCs w:val="20"/>
          <w:lang w:val="en-US" w:eastAsia="en-US" w:bidi="ar-SA"/>
        </w:rPr>
      </w:pPr>
      <w:r w:rsidRPr="00A82125">
        <w:rPr>
          <w:rFonts w:eastAsia="Times New Roman"/>
          <w:b/>
          <w:bCs/>
          <w:color w:val="345A8A"/>
          <w:kern w:val="32"/>
          <w:sz w:val="20"/>
          <w:szCs w:val="20"/>
          <w:lang w:val="en-US" w:eastAsia="en-US" w:bidi="ar-SA"/>
        </w:rPr>
        <w:lastRenderedPageBreak/>
        <w:t>The Start</w:t>
      </w:r>
    </w:p>
    <w:p w14:paraId="4CA57676" w14:textId="0F984FCF"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6.1</w:t>
      </w:r>
      <w:r>
        <w:rPr>
          <w:rFonts w:eastAsia="Times New Roman"/>
          <w:sz w:val="20"/>
          <w:szCs w:val="20"/>
          <w:lang w:eastAsia="en-US" w:bidi="ar-SA"/>
        </w:rPr>
        <w:tab/>
      </w:r>
      <w:r w:rsidRPr="00A82125">
        <w:rPr>
          <w:rFonts w:eastAsia="Times New Roman"/>
          <w:sz w:val="20"/>
          <w:szCs w:val="20"/>
          <w:lang w:eastAsia="en-US" w:bidi="ar-SA"/>
        </w:rPr>
        <w:t>Start sequence timing.</w:t>
      </w:r>
    </w:p>
    <w:p w14:paraId="02BE6C68" w14:textId="77777777" w:rsidR="00A82125" w:rsidRPr="00A82125" w:rsidRDefault="00A82125" w:rsidP="00A82125">
      <w:pPr>
        <w:widowControl/>
        <w:numPr>
          <w:ilvl w:val="0"/>
          <w:numId w:val="2"/>
        </w:numPr>
        <w:tabs>
          <w:tab w:val="num" w:pos="709"/>
          <w:tab w:val="left" w:pos="9214"/>
        </w:tabs>
        <w:suppressAutoHyphens w:val="0"/>
        <w:ind w:left="709" w:right="177" w:hanging="283"/>
        <w:jc w:val="both"/>
        <w:rPr>
          <w:rFonts w:eastAsia="Times New Roman"/>
          <w:sz w:val="20"/>
          <w:szCs w:val="20"/>
          <w:lang w:eastAsia="en-US" w:bidi="ar-SA"/>
        </w:rPr>
      </w:pPr>
      <w:r w:rsidRPr="00A82125">
        <w:rPr>
          <w:rFonts w:eastAsia="Times New Roman"/>
          <w:sz w:val="20"/>
          <w:szCs w:val="20"/>
          <w:lang w:eastAsia="en-US" w:bidi="ar-SA"/>
        </w:rPr>
        <w:t>All racing will use the following start sequence (This changes RRS rule  26):</w:t>
      </w:r>
    </w:p>
    <w:tbl>
      <w:tblPr>
        <w:tblW w:w="11523" w:type="dxa"/>
        <w:tblBorders>
          <w:top w:val="single" w:sz="4" w:space="0" w:color="999999"/>
          <w:bottom w:val="single" w:sz="4" w:space="0" w:color="999999"/>
        </w:tblBorders>
        <w:tblLook w:val="01E0" w:firstRow="1" w:lastRow="1" w:firstColumn="1" w:lastColumn="1" w:noHBand="0" w:noVBand="0"/>
      </w:tblPr>
      <w:tblGrid>
        <w:gridCol w:w="2517"/>
        <w:gridCol w:w="1142"/>
        <w:gridCol w:w="3824"/>
        <w:gridCol w:w="4040"/>
      </w:tblGrid>
      <w:tr w:rsidR="00A82125" w:rsidRPr="00A82125" w14:paraId="3BE3AFC4" w14:textId="77777777" w:rsidTr="00003308">
        <w:tc>
          <w:tcPr>
            <w:tcW w:w="2518" w:type="dxa"/>
          </w:tcPr>
          <w:p w14:paraId="5E517598"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Time</w:t>
            </w:r>
          </w:p>
        </w:tc>
        <w:tc>
          <w:tcPr>
            <w:tcW w:w="1134" w:type="dxa"/>
          </w:tcPr>
          <w:p w14:paraId="761941AD"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Timer</w:t>
            </w:r>
          </w:p>
        </w:tc>
        <w:tc>
          <w:tcPr>
            <w:tcW w:w="3827" w:type="dxa"/>
          </w:tcPr>
          <w:p w14:paraId="41F98B8C"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Action 1</w:t>
            </w:r>
          </w:p>
        </w:tc>
        <w:tc>
          <w:tcPr>
            <w:tcW w:w="4044" w:type="dxa"/>
          </w:tcPr>
          <w:p w14:paraId="1D6B63E3"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Action 2</w:t>
            </w:r>
          </w:p>
        </w:tc>
      </w:tr>
      <w:tr w:rsidR="00A82125" w:rsidRPr="00A82125" w14:paraId="38D3A5F6" w14:textId="77777777" w:rsidTr="00003308">
        <w:tc>
          <w:tcPr>
            <w:tcW w:w="2518" w:type="dxa"/>
          </w:tcPr>
          <w:p w14:paraId="28DAC3CD"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3 minutes before start</w:t>
            </w:r>
          </w:p>
        </w:tc>
        <w:tc>
          <w:tcPr>
            <w:tcW w:w="1134" w:type="dxa"/>
          </w:tcPr>
          <w:p w14:paraId="6B9661E4"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-3 min</w:t>
            </w:r>
          </w:p>
        </w:tc>
        <w:tc>
          <w:tcPr>
            <w:tcW w:w="3827" w:type="dxa"/>
          </w:tcPr>
          <w:p w14:paraId="0336608B"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Raise Q Flag (Yellow)</w:t>
            </w:r>
          </w:p>
        </w:tc>
        <w:tc>
          <w:tcPr>
            <w:tcW w:w="4044" w:type="dxa"/>
          </w:tcPr>
          <w:p w14:paraId="58225996"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1 sound signal</w:t>
            </w:r>
          </w:p>
        </w:tc>
      </w:tr>
      <w:tr w:rsidR="00A82125" w:rsidRPr="00A82125" w14:paraId="4F58A830" w14:textId="77777777" w:rsidTr="00003308">
        <w:tc>
          <w:tcPr>
            <w:tcW w:w="2518" w:type="dxa"/>
          </w:tcPr>
          <w:p w14:paraId="2A92B060"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2 minutes before start</w:t>
            </w:r>
          </w:p>
        </w:tc>
        <w:tc>
          <w:tcPr>
            <w:tcW w:w="1134" w:type="dxa"/>
          </w:tcPr>
          <w:p w14:paraId="58851CD4"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-2 min</w:t>
            </w:r>
          </w:p>
        </w:tc>
        <w:tc>
          <w:tcPr>
            <w:tcW w:w="3827" w:type="dxa"/>
          </w:tcPr>
          <w:p w14:paraId="05AFD593"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 xml:space="preserve">Raise P flag </w:t>
            </w:r>
            <w:r w:rsidRPr="00A82125">
              <w:rPr>
                <w:rFonts w:eastAsia="Times New Roman"/>
                <w:sz w:val="20"/>
                <w:szCs w:val="20"/>
                <w:lang w:eastAsia="en-US" w:bidi="ar-SA"/>
              </w:rPr>
              <w:br/>
              <w:t>(Preparatory Flag; Blue with White square in centre flag)</w:t>
            </w:r>
          </w:p>
        </w:tc>
        <w:tc>
          <w:tcPr>
            <w:tcW w:w="4044" w:type="dxa"/>
          </w:tcPr>
          <w:p w14:paraId="45A112BD"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1 sound signal</w:t>
            </w:r>
          </w:p>
        </w:tc>
      </w:tr>
      <w:tr w:rsidR="00A82125" w:rsidRPr="00A82125" w14:paraId="7F36FE5F" w14:textId="77777777" w:rsidTr="00003308">
        <w:tc>
          <w:tcPr>
            <w:tcW w:w="2518" w:type="dxa"/>
          </w:tcPr>
          <w:p w14:paraId="173916E0"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1 minute before start</w:t>
            </w:r>
          </w:p>
        </w:tc>
        <w:tc>
          <w:tcPr>
            <w:tcW w:w="1134" w:type="dxa"/>
          </w:tcPr>
          <w:p w14:paraId="042F5643"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-1 min</w:t>
            </w:r>
          </w:p>
        </w:tc>
        <w:tc>
          <w:tcPr>
            <w:tcW w:w="3827" w:type="dxa"/>
          </w:tcPr>
          <w:p w14:paraId="270CF560"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Lower P flag</w:t>
            </w:r>
          </w:p>
        </w:tc>
        <w:tc>
          <w:tcPr>
            <w:tcW w:w="4044" w:type="dxa"/>
          </w:tcPr>
          <w:p w14:paraId="372E1DB8"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1 sound signal</w:t>
            </w:r>
          </w:p>
        </w:tc>
      </w:tr>
      <w:tr w:rsidR="00A82125" w:rsidRPr="00A82125" w14:paraId="2ED42768" w14:textId="77777777" w:rsidTr="00003308">
        <w:tc>
          <w:tcPr>
            <w:tcW w:w="2518" w:type="dxa"/>
          </w:tcPr>
          <w:p w14:paraId="7BC97D3E"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Start</w:t>
            </w:r>
          </w:p>
        </w:tc>
        <w:tc>
          <w:tcPr>
            <w:tcW w:w="1134" w:type="dxa"/>
          </w:tcPr>
          <w:p w14:paraId="7BD6A1BD" w14:textId="77777777" w:rsidR="00A82125" w:rsidRPr="00A82125" w:rsidRDefault="00A82125" w:rsidP="00A82125">
            <w:pPr>
              <w:keepNext/>
              <w:widowControl/>
              <w:tabs>
                <w:tab w:val="num" w:pos="426"/>
                <w:tab w:val="left" w:pos="9214"/>
              </w:tabs>
              <w:suppressAutoHyphens w:val="0"/>
              <w:ind w:left="426" w:right="177" w:hanging="284"/>
              <w:jc w:val="both"/>
              <w:rPr>
                <w:rFonts w:eastAsia="Times New Roman"/>
                <w:sz w:val="20"/>
                <w:szCs w:val="20"/>
                <w:lang w:eastAsia="en-US" w:bidi="ar-SA"/>
              </w:rPr>
            </w:pPr>
            <w:r w:rsidRPr="00A82125">
              <w:rPr>
                <w:rFonts w:eastAsia="Times New Roman"/>
                <w:sz w:val="20"/>
                <w:szCs w:val="20"/>
                <w:lang w:eastAsia="en-US" w:bidi="ar-SA"/>
              </w:rPr>
              <w:t xml:space="preserve"> 0</w:t>
            </w:r>
          </w:p>
        </w:tc>
        <w:tc>
          <w:tcPr>
            <w:tcW w:w="3827" w:type="dxa"/>
          </w:tcPr>
          <w:p w14:paraId="7407D75A"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Lower Q Flag</w:t>
            </w:r>
          </w:p>
        </w:tc>
        <w:tc>
          <w:tcPr>
            <w:tcW w:w="4044" w:type="dxa"/>
          </w:tcPr>
          <w:p w14:paraId="6BDD9619" w14:textId="77777777" w:rsidR="00A82125" w:rsidRPr="00A82125" w:rsidRDefault="00A82125" w:rsidP="00A82125">
            <w:pPr>
              <w:keepNext/>
              <w:widowControl/>
              <w:tabs>
                <w:tab w:val="num" w:pos="426"/>
                <w:tab w:val="left" w:pos="9214"/>
              </w:tabs>
              <w:suppressAutoHyphens w:val="0"/>
              <w:ind w:left="426" w:right="177" w:hanging="284"/>
              <w:rPr>
                <w:rFonts w:eastAsia="Times New Roman"/>
                <w:sz w:val="20"/>
                <w:szCs w:val="20"/>
                <w:lang w:eastAsia="en-US" w:bidi="ar-SA"/>
              </w:rPr>
            </w:pPr>
            <w:r w:rsidRPr="00A82125">
              <w:rPr>
                <w:rFonts w:eastAsia="Times New Roman"/>
                <w:sz w:val="20"/>
                <w:szCs w:val="20"/>
                <w:lang w:eastAsia="en-US" w:bidi="ar-SA"/>
              </w:rPr>
              <w:t>1 sound signal</w:t>
            </w:r>
          </w:p>
        </w:tc>
      </w:tr>
    </w:tbl>
    <w:p w14:paraId="1BF89108" w14:textId="77777777" w:rsidR="00A82125" w:rsidRPr="00A82125" w:rsidRDefault="00A82125" w:rsidP="00A82125">
      <w:pPr>
        <w:widowControl/>
        <w:tabs>
          <w:tab w:val="num" w:pos="709"/>
          <w:tab w:val="left" w:pos="9214"/>
        </w:tabs>
        <w:suppressAutoHyphens w:val="0"/>
        <w:ind w:left="709" w:right="177" w:hanging="283"/>
        <w:jc w:val="both"/>
        <w:rPr>
          <w:rFonts w:eastAsia="Times New Roman"/>
          <w:sz w:val="20"/>
          <w:szCs w:val="20"/>
          <w:lang w:eastAsia="en-US" w:bidi="ar-SA"/>
        </w:rPr>
      </w:pPr>
    </w:p>
    <w:p w14:paraId="29E0A7FD" w14:textId="77777777" w:rsidR="00A82125" w:rsidRPr="00A82125" w:rsidRDefault="00A82125" w:rsidP="00A82125">
      <w:pPr>
        <w:widowControl/>
        <w:numPr>
          <w:ilvl w:val="0"/>
          <w:numId w:val="2"/>
        </w:numPr>
        <w:tabs>
          <w:tab w:val="num" w:pos="709"/>
          <w:tab w:val="left" w:pos="9214"/>
        </w:tabs>
        <w:suppressAutoHyphens w:val="0"/>
        <w:ind w:left="709" w:right="177" w:hanging="283"/>
        <w:jc w:val="both"/>
        <w:rPr>
          <w:rFonts w:eastAsia="Times New Roman"/>
          <w:sz w:val="20"/>
          <w:szCs w:val="20"/>
          <w:lang w:eastAsia="en-US" w:bidi="ar-SA"/>
        </w:rPr>
      </w:pPr>
      <w:r w:rsidRPr="00A82125">
        <w:rPr>
          <w:rFonts w:eastAsia="Times New Roman"/>
          <w:sz w:val="20"/>
          <w:szCs w:val="20"/>
          <w:lang w:eastAsia="en-US" w:bidi="ar-SA"/>
        </w:rPr>
        <w:t>Alternatively, the OOD may use a three baton system to indicate the minutes.</w:t>
      </w:r>
    </w:p>
    <w:p w14:paraId="2A9964B6" w14:textId="77777777" w:rsidR="00A82125" w:rsidRPr="00A82125" w:rsidRDefault="00A82125" w:rsidP="00A82125">
      <w:pPr>
        <w:widowControl/>
        <w:numPr>
          <w:ilvl w:val="0"/>
          <w:numId w:val="2"/>
        </w:numPr>
        <w:tabs>
          <w:tab w:val="num" w:pos="709"/>
          <w:tab w:val="left" w:pos="9214"/>
        </w:tabs>
        <w:suppressAutoHyphens w:val="0"/>
        <w:ind w:left="709" w:right="177" w:hanging="283"/>
        <w:jc w:val="both"/>
        <w:rPr>
          <w:rFonts w:eastAsia="Times New Roman"/>
          <w:sz w:val="20"/>
          <w:szCs w:val="20"/>
          <w:lang w:eastAsia="en-US" w:bidi="ar-SA"/>
        </w:rPr>
      </w:pPr>
      <w:r w:rsidRPr="00A82125">
        <w:rPr>
          <w:rFonts w:eastAsia="Times New Roman"/>
          <w:sz w:val="20"/>
          <w:szCs w:val="20"/>
          <w:lang w:eastAsia="en-US" w:bidi="ar-SA"/>
        </w:rPr>
        <w:t>Times shall be taken from visual signals; the absence of a sound signal shall be disregarded.</w:t>
      </w:r>
    </w:p>
    <w:p w14:paraId="59B95EC0" w14:textId="77777777" w:rsidR="00A82125" w:rsidRPr="00A82125" w:rsidRDefault="00A82125" w:rsidP="00A82125">
      <w:pPr>
        <w:widowControl/>
        <w:numPr>
          <w:ilvl w:val="0"/>
          <w:numId w:val="2"/>
        </w:numPr>
        <w:tabs>
          <w:tab w:val="num" w:pos="709"/>
          <w:tab w:val="num" w:pos="851"/>
          <w:tab w:val="left" w:pos="9214"/>
        </w:tabs>
        <w:suppressAutoHyphens w:val="0"/>
        <w:ind w:left="709" w:right="177" w:hanging="283"/>
        <w:jc w:val="both"/>
        <w:rPr>
          <w:rFonts w:eastAsia="Times New Roman"/>
          <w:sz w:val="20"/>
          <w:szCs w:val="20"/>
          <w:lang w:eastAsia="en-US" w:bidi="ar-SA"/>
        </w:rPr>
      </w:pPr>
      <w:r w:rsidRPr="00A82125">
        <w:rPr>
          <w:rFonts w:eastAsia="Times New Roman"/>
          <w:sz w:val="20"/>
          <w:szCs w:val="20"/>
          <w:lang w:eastAsia="en-US" w:bidi="ar-SA"/>
        </w:rPr>
        <w:t>If there are more than one start, the sequence above will apply to each start but using the appropriate fleet or class flag in place of the Q flag</w:t>
      </w:r>
    </w:p>
    <w:p w14:paraId="3774D447" w14:textId="77777777" w:rsidR="00A82125" w:rsidRPr="00A82125" w:rsidRDefault="00A82125" w:rsidP="00A82125">
      <w:pPr>
        <w:widowControl/>
        <w:tabs>
          <w:tab w:val="num" w:pos="426"/>
          <w:tab w:val="left" w:pos="9214"/>
        </w:tabs>
        <w:suppressAutoHyphens w:val="0"/>
        <w:ind w:right="177"/>
        <w:jc w:val="both"/>
        <w:rPr>
          <w:rFonts w:eastAsia="Times New Roman"/>
          <w:sz w:val="20"/>
          <w:szCs w:val="20"/>
          <w:lang w:eastAsia="en-US" w:bidi="ar-SA"/>
        </w:rPr>
      </w:pPr>
    </w:p>
    <w:p w14:paraId="18006A2F" w14:textId="7E28FAB2"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6.2</w:t>
      </w:r>
      <w:r>
        <w:rPr>
          <w:rFonts w:eastAsia="Times New Roman"/>
          <w:sz w:val="20"/>
          <w:szCs w:val="20"/>
          <w:lang w:eastAsia="en-US" w:bidi="ar-SA"/>
        </w:rPr>
        <w:tab/>
      </w:r>
      <w:r w:rsidRPr="00A82125">
        <w:rPr>
          <w:rFonts w:eastAsia="Times New Roman"/>
          <w:sz w:val="20"/>
          <w:szCs w:val="20"/>
          <w:lang w:eastAsia="en-US" w:bidi="ar-SA"/>
        </w:rPr>
        <w:t>The start line will be between the console on the Committee Boat and the outer limit marker ‘S’.</w:t>
      </w:r>
    </w:p>
    <w:p w14:paraId="62F63E00" w14:textId="501446DE"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6.3</w:t>
      </w:r>
      <w:r>
        <w:rPr>
          <w:rFonts w:eastAsia="Times New Roman"/>
          <w:sz w:val="20"/>
          <w:szCs w:val="20"/>
          <w:lang w:eastAsia="en-US" w:bidi="ar-SA"/>
        </w:rPr>
        <w:tab/>
      </w:r>
      <w:r w:rsidRPr="00A82125">
        <w:rPr>
          <w:rFonts w:eastAsia="Times New Roman"/>
          <w:sz w:val="20"/>
          <w:szCs w:val="20"/>
          <w:lang w:eastAsia="en-US" w:bidi="ar-SA"/>
        </w:rPr>
        <w:t>Individual Recalls</w:t>
      </w:r>
    </w:p>
    <w:p w14:paraId="1BB5774B" w14:textId="77777777" w:rsidR="00A82125" w:rsidRPr="00A82125" w:rsidRDefault="00A82125" w:rsidP="00A82125">
      <w:pPr>
        <w:widowControl/>
        <w:numPr>
          <w:ilvl w:val="0"/>
          <w:numId w:val="2"/>
        </w:numPr>
        <w:tabs>
          <w:tab w:val="num" w:pos="426"/>
          <w:tab w:val="left" w:pos="709"/>
          <w:tab w:val="left" w:pos="9214"/>
        </w:tabs>
        <w:suppressAutoHyphens w:val="0"/>
        <w:ind w:left="426" w:right="177" w:firstLine="0"/>
        <w:jc w:val="both"/>
        <w:rPr>
          <w:rFonts w:eastAsia="Times New Roman"/>
          <w:sz w:val="20"/>
          <w:szCs w:val="20"/>
          <w:lang w:eastAsia="en-US" w:bidi="ar-SA"/>
        </w:rPr>
      </w:pPr>
      <w:r w:rsidRPr="00A82125">
        <w:rPr>
          <w:rFonts w:eastAsia="Times New Roman"/>
          <w:sz w:val="20"/>
          <w:szCs w:val="20"/>
          <w:lang w:eastAsia="en-US" w:bidi="ar-SA"/>
        </w:rPr>
        <w:t>Individual Recalls will be in accordance with RRS 29.1</w:t>
      </w:r>
    </w:p>
    <w:p w14:paraId="1BAE444D" w14:textId="64F5654D"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6.4</w:t>
      </w:r>
      <w:r>
        <w:rPr>
          <w:rFonts w:eastAsia="Times New Roman"/>
          <w:sz w:val="20"/>
          <w:szCs w:val="20"/>
          <w:lang w:eastAsia="en-US" w:bidi="ar-SA"/>
        </w:rPr>
        <w:tab/>
      </w:r>
      <w:r w:rsidRPr="00A82125">
        <w:rPr>
          <w:rFonts w:eastAsia="Times New Roman"/>
          <w:sz w:val="20"/>
          <w:szCs w:val="20"/>
          <w:lang w:eastAsia="en-US" w:bidi="ar-SA"/>
        </w:rPr>
        <w:t>General Recalls</w:t>
      </w:r>
    </w:p>
    <w:p w14:paraId="077EFF77" w14:textId="77777777" w:rsidR="00A82125" w:rsidRPr="00A82125" w:rsidRDefault="00A82125" w:rsidP="00A82125">
      <w:pPr>
        <w:widowControl/>
        <w:numPr>
          <w:ilvl w:val="0"/>
          <w:numId w:val="2"/>
        </w:numPr>
        <w:tabs>
          <w:tab w:val="num" w:pos="426"/>
          <w:tab w:val="left" w:pos="709"/>
          <w:tab w:val="left" w:pos="9214"/>
        </w:tabs>
        <w:suppressAutoHyphens w:val="0"/>
        <w:ind w:left="426" w:right="177" w:firstLine="0"/>
        <w:jc w:val="both"/>
        <w:rPr>
          <w:rFonts w:eastAsia="Times New Roman"/>
          <w:sz w:val="20"/>
          <w:szCs w:val="20"/>
          <w:lang w:eastAsia="en-US" w:bidi="ar-SA"/>
        </w:rPr>
      </w:pPr>
      <w:r w:rsidRPr="00A82125">
        <w:rPr>
          <w:rFonts w:eastAsia="Times New Roman"/>
          <w:sz w:val="20"/>
          <w:szCs w:val="20"/>
          <w:lang w:eastAsia="en-US" w:bidi="ar-SA"/>
        </w:rPr>
        <w:t>General Recalls will be in accordance with RRS 29.2</w:t>
      </w:r>
    </w:p>
    <w:p w14:paraId="2E1B2244" w14:textId="77777777" w:rsidR="00A82125" w:rsidRPr="00A82125" w:rsidRDefault="00A82125" w:rsidP="00A82125">
      <w:pPr>
        <w:widowControl/>
        <w:tabs>
          <w:tab w:val="num" w:pos="426"/>
          <w:tab w:val="left" w:pos="9214"/>
        </w:tabs>
        <w:suppressAutoHyphens w:val="0"/>
        <w:ind w:right="177"/>
        <w:jc w:val="both"/>
        <w:rPr>
          <w:rFonts w:eastAsia="Times New Roman"/>
          <w:sz w:val="20"/>
          <w:szCs w:val="20"/>
          <w:lang w:eastAsia="en-US" w:bidi="ar-SA"/>
        </w:rPr>
      </w:pPr>
    </w:p>
    <w:p w14:paraId="61FE60B8" w14:textId="623884B5" w:rsidR="00A82125" w:rsidRPr="00A82125" w:rsidRDefault="00A82125" w:rsidP="00A82125">
      <w:pPr>
        <w:keepNext/>
        <w:widowControl/>
        <w:tabs>
          <w:tab w:val="num" w:pos="426"/>
          <w:tab w:val="left" w:pos="9214"/>
        </w:tabs>
        <w:suppressAutoHyphens w:val="0"/>
        <w:spacing w:before="60" w:after="60"/>
        <w:ind w:right="177"/>
        <w:outlineLvl w:val="0"/>
        <w:rPr>
          <w:rFonts w:eastAsia="Times New Roman"/>
          <w:b/>
          <w:bCs/>
          <w:color w:val="345A8A"/>
          <w:kern w:val="32"/>
          <w:sz w:val="20"/>
          <w:szCs w:val="20"/>
          <w:lang w:val="en-US" w:eastAsia="en-US" w:bidi="ar-SA"/>
        </w:rPr>
      </w:pPr>
      <w:r>
        <w:rPr>
          <w:rFonts w:eastAsia="Times New Roman"/>
          <w:b/>
          <w:bCs/>
          <w:color w:val="345A8A"/>
          <w:kern w:val="32"/>
          <w:sz w:val="20"/>
          <w:szCs w:val="20"/>
          <w:lang w:val="en-US" w:eastAsia="en-US" w:bidi="ar-SA"/>
        </w:rPr>
        <w:t>7</w:t>
      </w:r>
      <w:r>
        <w:rPr>
          <w:rFonts w:eastAsia="Times New Roman"/>
          <w:b/>
          <w:bCs/>
          <w:color w:val="345A8A"/>
          <w:kern w:val="32"/>
          <w:sz w:val="20"/>
          <w:szCs w:val="20"/>
          <w:lang w:val="en-US" w:eastAsia="en-US" w:bidi="ar-SA"/>
        </w:rPr>
        <w:tab/>
      </w:r>
      <w:r w:rsidRPr="00A82125">
        <w:rPr>
          <w:rFonts w:eastAsia="Times New Roman"/>
          <w:b/>
          <w:bCs/>
          <w:color w:val="345A8A"/>
          <w:kern w:val="32"/>
          <w:sz w:val="20"/>
          <w:szCs w:val="20"/>
          <w:lang w:val="en-US" w:eastAsia="en-US" w:bidi="ar-SA"/>
        </w:rPr>
        <w:t>Finishing</w:t>
      </w:r>
    </w:p>
    <w:p w14:paraId="76D160C3" w14:textId="159649C9"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7.1</w:t>
      </w:r>
      <w:r>
        <w:rPr>
          <w:rFonts w:eastAsia="Times New Roman"/>
          <w:sz w:val="20"/>
          <w:szCs w:val="20"/>
          <w:lang w:eastAsia="en-US" w:bidi="ar-SA"/>
        </w:rPr>
        <w:tab/>
      </w:r>
      <w:r w:rsidRPr="00A82125">
        <w:rPr>
          <w:rFonts w:eastAsia="Times New Roman"/>
          <w:sz w:val="20"/>
          <w:szCs w:val="20"/>
          <w:lang w:eastAsia="en-US" w:bidi="ar-SA"/>
        </w:rPr>
        <w:t>The Finish Line will be between the console on the Committee Boat and the outer limit marker ‘S’.</w:t>
      </w:r>
    </w:p>
    <w:p w14:paraId="597A0496" w14:textId="3791CCBB"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right="177"/>
        <w:textAlignment w:val="baseline"/>
        <w:outlineLvl w:val="1"/>
        <w:rPr>
          <w:rFonts w:eastAsia="Times New Roman"/>
          <w:sz w:val="20"/>
          <w:szCs w:val="20"/>
          <w:lang w:eastAsia="en-US" w:bidi="ar-SA"/>
        </w:rPr>
      </w:pPr>
      <w:r>
        <w:rPr>
          <w:rFonts w:eastAsia="Times New Roman"/>
          <w:sz w:val="20"/>
          <w:szCs w:val="20"/>
          <w:lang w:eastAsia="en-US" w:bidi="ar-SA"/>
        </w:rPr>
        <w:t>7.2</w:t>
      </w:r>
      <w:r>
        <w:rPr>
          <w:rFonts w:eastAsia="Times New Roman"/>
          <w:sz w:val="20"/>
          <w:szCs w:val="20"/>
          <w:lang w:eastAsia="en-US" w:bidi="ar-SA"/>
        </w:rPr>
        <w:tab/>
      </w:r>
      <w:r w:rsidRPr="00A82125">
        <w:rPr>
          <w:rFonts w:eastAsia="Times New Roman"/>
          <w:sz w:val="20"/>
          <w:szCs w:val="20"/>
          <w:lang w:eastAsia="en-US" w:bidi="ar-SA"/>
        </w:rPr>
        <w:t xml:space="preserve">Finishing Signals: </w:t>
      </w:r>
    </w:p>
    <w:p w14:paraId="390ED020" w14:textId="77777777" w:rsidR="00A82125" w:rsidRPr="00A82125" w:rsidRDefault="00A82125" w:rsidP="00A82125">
      <w:pPr>
        <w:widowControl/>
        <w:numPr>
          <w:ilvl w:val="0"/>
          <w:numId w:val="2"/>
        </w:numPr>
        <w:tabs>
          <w:tab w:val="num" w:pos="709"/>
          <w:tab w:val="left" w:pos="9214"/>
        </w:tabs>
        <w:suppressAutoHyphens w:val="0"/>
        <w:ind w:left="709" w:right="177" w:hanging="283"/>
        <w:jc w:val="both"/>
        <w:rPr>
          <w:rFonts w:eastAsia="Times New Roman"/>
          <w:b/>
          <w:sz w:val="20"/>
          <w:szCs w:val="20"/>
          <w:lang w:eastAsia="en-US" w:bidi="ar-SA"/>
        </w:rPr>
      </w:pPr>
      <w:r w:rsidRPr="00A82125">
        <w:rPr>
          <w:rFonts w:eastAsia="Times New Roman"/>
          <w:sz w:val="20"/>
          <w:szCs w:val="20"/>
          <w:lang w:eastAsia="en-US" w:bidi="ar-SA"/>
        </w:rPr>
        <w:t>When the first boat is on the last leg, approaching the finish line, Flag S will be raised and two sound signals given.</w:t>
      </w:r>
      <w:r w:rsidRPr="00A82125">
        <w:rPr>
          <w:rFonts w:eastAsia="Times New Roman"/>
          <w:b/>
          <w:sz w:val="20"/>
          <w:szCs w:val="20"/>
          <w:lang w:eastAsia="en-US" w:bidi="ar-SA"/>
        </w:rPr>
        <w:t xml:space="preserve"> </w:t>
      </w:r>
    </w:p>
    <w:p w14:paraId="0853291B" w14:textId="77777777" w:rsidR="00A82125" w:rsidRPr="00A82125" w:rsidRDefault="00A82125" w:rsidP="00A82125">
      <w:pPr>
        <w:keepNext/>
        <w:widowControl/>
        <w:tabs>
          <w:tab w:val="num" w:pos="426"/>
          <w:tab w:val="left" w:pos="9214"/>
        </w:tabs>
        <w:suppressAutoHyphens w:val="0"/>
        <w:overflowPunct w:val="0"/>
        <w:autoSpaceDE w:val="0"/>
        <w:autoSpaceDN w:val="0"/>
        <w:adjustRightInd w:val="0"/>
        <w:ind w:right="177"/>
        <w:textAlignment w:val="baseline"/>
        <w:outlineLvl w:val="1"/>
        <w:rPr>
          <w:rFonts w:eastAsia="Times New Roman" w:cs="Times New Roman"/>
          <w:sz w:val="20"/>
          <w:szCs w:val="20"/>
          <w:lang w:eastAsia="en-US" w:bidi="ar-SA"/>
        </w:rPr>
      </w:pPr>
      <w:r w:rsidRPr="00A82125">
        <w:rPr>
          <w:rFonts w:eastAsia="Times New Roman" w:cs="Times New Roman"/>
          <w:sz w:val="20"/>
          <w:szCs w:val="20"/>
          <w:lang w:eastAsia="en-US" w:bidi="ar-SA"/>
        </w:rPr>
        <w:t xml:space="preserve">7.3 </w:t>
      </w:r>
      <w:r w:rsidRPr="00A82125">
        <w:rPr>
          <w:rFonts w:eastAsia="Times New Roman" w:cs="Times New Roman"/>
          <w:sz w:val="20"/>
          <w:szCs w:val="20"/>
          <w:lang w:eastAsia="en-US" w:bidi="ar-SA"/>
        </w:rPr>
        <w:tab/>
        <w:t>Partially Completed Races</w:t>
      </w:r>
    </w:p>
    <w:p w14:paraId="795C9D3D" w14:textId="77777777" w:rsidR="00A82125" w:rsidRPr="00A82125" w:rsidRDefault="00A82125" w:rsidP="00A82125">
      <w:pPr>
        <w:widowControl/>
        <w:numPr>
          <w:ilvl w:val="0"/>
          <w:numId w:val="5"/>
        </w:numPr>
        <w:tabs>
          <w:tab w:val="num" w:pos="709"/>
          <w:tab w:val="left" w:pos="9214"/>
        </w:tabs>
        <w:suppressAutoHyphens w:val="0"/>
        <w:ind w:left="709" w:right="177" w:hanging="283"/>
        <w:contextualSpacing/>
        <w:jc w:val="both"/>
        <w:rPr>
          <w:rFonts w:eastAsia="Times New Roman"/>
          <w:sz w:val="20"/>
          <w:szCs w:val="20"/>
          <w:lang w:eastAsia="en-US" w:bidi="ar-SA"/>
        </w:rPr>
      </w:pPr>
      <w:r w:rsidRPr="00A82125">
        <w:rPr>
          <w:rFonts w:eastAsia="Times New Roman"/>
          <w:sz w:val="20"/>
          <w:szCs w:val="20"/>
          <w:lang w:eastAsia="en-US" w:bidi="ar-SA"/>
        </w:rPr>
        <w:t>If conditions dictate, the race committee may, at their discretion, take the results of a race from the times recorded on a previous round.</w:t>
      </w:r>
    </w:p>
    <w:p w14:paraId="71092258" w14:textId="77777777" w:rsidR="00A82125" w:rsidRPr="00A82125" w:rsidRDefault="00A82125" w:rsidP="00A82125">
      <w:pPr>
        <w:widowControl/>
        <w:tabs>
          <w:tab w:val="num" w:pos="426"/>
          <w:tab w:val="left" w:pos="9214"/>
        </w:tabs>
        <w:suppressAutoHyphens w:val="0"/>
        <w:ind w:right="177"/>
        <w:contextualSpacing/>
        <w:jc w:val="both"/>
        <w:rPr>
          <w:rFonts w:eastAsia="Times New Roman"/>
          <w:sz w:val="20"/>
          <w:szCs w:val="20"/>
          <w:lang w:eastAsia="en-US" w:bidi="ar-SA"/>
        </w:rPr>
      </w:pPr>
    </w:p>
    <w:p w14:paraId="06778D79" w14:textId="0315EDE6" w:rsidR="00A82125" w:rsidRPr="00A82125" w:rsidRDefault="00A82125" w:rsidP="00A82125">
      <w:pPr>
        <w:keepNext/>
        <w:widowControl/>
        <w:tabs>
          <w:tab w:val="num" w:pos="426"/>
          <w:tab w:val="left" w:pos="9214"/>
        </w:tabs>
        <w:suppressAutoHyphens w:val="0"/>
        <w:spacing w:before="60" w:after="60"/>
        <w:ind w:right="177"/>
        <w:outlineLvl w:val="0"/>
        <w:rPr>
          <w:rFonts w:eastAsia="Times New Roman"/>
          <w:b/>
          <w:bCs/>
          <w:color w:val="345A8A"/>
          <w:kern w:val="32"/>
          <w:sz w:val="20"/>
          <w:szCs w:val="20"/>
          <w:lang w:val="en-US" w:eastAsia="en-US" w:bidi="ar-SA"/>
        </w:rPr>
      </w:pPr>
      <w:r>
        <w:rPr>
          <w:rFonts w:eastAsia="Times New Roman"/>
          <w:b/>
          <w:bCs/>
          <w:color w:val="345A8A"/>
          <w:kern w:val="32"/>
          <w:sz w:val="20"/>
          <w:szCs w:val="20"/>
          <w:lang w:val="en-US" w:eastAsia="en-US" w:bidi="ar-SA"/>
        </w:rPr>
        <w:t>8</w:t>
      </w:r>
      <w:r>
        <w:rPr>
          <w:rFonts w:eastAsia="Times New Roman"/>
          <w:b/>
          <w:bCs/>
          <w:color w:val="345A8A"/>
          <w:kern w:val="32"/>
          <w:sz w:val="20"/>
          <w:szCs w:val="20"/>
          <w:lang w:val="en-US" w:eastAsia="en-US" w:bidi="ar-SA"/>
        </w:rPr>
        <w:tab/>
      </w:r>
      <w:r w:rsidRPr="00A82125">
        <w:rPr>
          <w:rFonts w:eastAsia="Times New Roman"/>
          <w:b/>
          <w:bCs/>
          <w:color w:val="345A8A"/>
          <w:kern w:val="32"/>
          <w:sz w:val="20"/>
          <w:szCs w:val="20"/>
          <w:lang w:val="en-US" w:eastAsia="en-US" w:bidi="ar-SA"/>
        </w:rPr>
        <w:t>Time Limits</w:t>
      </w:r>
    </w:p>
    <w:p w14:paraId="337B060B" w14:textId="73902E7C"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8.1</w:t>
      </w:r>
      <w:r>
        <w:rPr>
          <w:rFonts w:eastAsia="Times New Roman"/>
          <w:sz w:val="20"/>
          <w:szCs w:val="20"/>
          <w:lang w:eastAsia="en-US" w:bidi="ar-SA"/>
        </w:rPr>
        <w:tab/>
      </w:r>
      <w:r w:rsidRPr="00A82125">
        <w:rPr>
          <w:rFonts w:eastAsia="Times New Roman"/>
          <w:sz w:val="20"/>
          <w:szCs w:val="20"/>
          <w:lang w:eastAsia="en-US" w:bidi="ar-SA"/>
        </w:rPr>
        <w:t>The time limit will be 1.5 hours. Boats failing to finish within 30 minutes after the first boat finishes or within the time limit whichever is the earlier will be scored ‘Did Not Finish’ (DNF). This changes rule 35.</w:t>
      </w:r>
    </w:p>
    <w:p w14:paraId="11A3987C" w14:textId="77777777" w:rsidR="00A82125" w:rsidRPr="00A82125" w:rsidRDefault="00A82125" w:rsidP="00A82125">
      <w:pPr>
        <w:widowControl/>
        <w:tabs>
          <w:tab w:val="num" w:pos="426"/>
          <w:tab w:val="left" w:pos="9214"/>
        </w:tabs>
        <w:suppressAutoHyphens w:val="0"/>
        <w:ind w:right="177"/>
        <w:rPr>
          <w:rFonts w:ascii="Times New Roman" w:eastAsia="Times New Roman" w:hAnsi="Times New Roman" w:cs="Times New Roman"/>
          <w:sz w:val="20"/>
          <w:szCs w:val="20"/>
          <w:lang w:eastAsia="en-US" w:bidi="ar-SA"/>
        </w:rPr>
      </w:pPr>
    </w:p>
    <w:p w14:paraId="4C1D8146" w14:textId="24A415C3" w:rsidR="00A82125" w:rsidRPr="00A82125" w:rsidRDefault="00A82125" w:rsidP="00A82125">
      <w:pPr>
        <w:keepNext/>
        <w:widowControl/>
        <w:tabs>
          <w:tab w:val="num" w:pos="426"/>
          <w:tab w:val="left" w:pos="9214"/>
        </w:tabs>
        <w:suppressAutoHyphens w:val="0"/>
        <w:spacing w:before="60" w:after="60"/>
        <w:ind w:right="177"/>
        <w:outlineLvl w:val="0"/>
        <w:rPr>
          <w:rFonts w:eastAsia="Times New Roman"/>
          <w:b/>
          <w:bCs/>
          <w:color w:val="345A8A"/>
          <w:kern w:val="32"/>
          <w:sz w:val="20"/>
          <w:szCs w:val="20"/>
          <w:lang w:val="en-US" w:eastAsia="en-US" w:bidi="ar-SA"/>
        </w:rPr>
      </w:pPr>
      <w:r>
        <w:rPr>
          <w:rFonts w:eastAsia="Times New Roman"/>
          <w:b/>
          <w:bCs/>
          <w:color w:val="345A8A"/>
          <w:kern w:val="32"/>
          <w:sz w:val="20"/>
          <w:szCs w:val="20"/>
          <w:lang w:val="en-US" w:eastAsia="en-US" w:bidi="ar-SA"/>
        </w:rPr>
        <w:t>9</w:t>
      </w:r>
      <w:r>
        <w:rPr>
          <w:rFonts w:eastAsia="Times New Roman"/>
          <w:b/>
          <w:bCs/>
          <w:color w:val="345A8A"/>
          <w:kern w:val="32"/>
          <w:sz w:val="20"/>
          <w:szCs w:val="20"/>
          <w:lang w:val="en-US" w:eastAsia="en-US" w:bidi="ar-SA"/>
        </w:rPr>
        <w:tab/>
      </w:r>
      <w:r w:rsidRPr="00A82125">
        <w:rPr>
          <w:rFonts w:eastAsia="Times New Roman"/>
          <w:b/>
          <w:bCs/>
          <w:color w:val="345A8A"/>
          <w:kern w:val="32"/>
          <w:sz w:val="20"/>
          <w:szCs w:val="20"/>
          <w:lang w:val="en-US" w:eastAsia="en-US" w:bidi="ar-SA"/>
        </w:rPr>
        <w:t>Protests</w:t>
      </w:r>
    </w:p>
    <w:p w14:paraId="22F5250F" w14:textId="71B6F877" w:rsidR="00A82125" w:rsidRPr="00A82125" w:rsidRDefault="00A82125" w:rsidP="00A82125">
      <w:pPr>
        <w:keepNext/>
        <w:widowControl/>
        <w:numPr>
          <w:ilvl w:val="1"/>
          <w:numId w:val="0"/>
        </w:numPr>
        <w:tabs>
          <w:tab w:val="num" w:pos="426"/>
          <w:tab w:val="num" w:pos="576"/>
          <w:tab w:val="left" w:pos="9214"/>
        </w:tabs>
        <w:suppressAutoHyphens w:val="0"/>
        <w:overflowPunct w:val="0"/>
        <w:autoSpaceDE w:val="0"/>
        <w:autoSpaceDN w:val="0"/>
        <w:adjustRightInd w:val="0"/>
        <w:ind w:left="426" w:right="177" w:hanging="426"/>
        <w:textAlignment w:val="baseline"/>
        <w:outlineLvl w:val="1"/>
        <w:rPr>
          <w:rFonts w:eastAsia="Times New Roman"/>
          <w:sz w:val="20"/>
          <w:szCs w:val="20"/>
          <w:lang w:eastAsia="en-US" w:bidi="ar-SA"/>
        </w:rPr>
      </w:pPr>
      <w:r>
        <w:rPr>
          <w:rFonts w:eastAsia="Times New Roman"/>
          <w:sz w:val="20"/>
          <w:szCs w:val="20"/>
          <w:lang w:eastAsia="en-US" w:bidi="ar-SA"/>
        </w:rPr>
        <w:t>9.1</w:t>
      </w:r>
      <w:r>
        <w:rPr>
          <w:rFonts w:eastAsia="Times New Roman"/>
          <w:sz w:val="20"/>
          <w:szCs w:val="20"/>
          <w:lang w:eastAsia="en-US" w:bidi="ar-SA"/>
        </w:rPr>
        <w:tab/>
      </w:r>
      <w:r w:rsidRPr="00A82125">
        <w:rPr>
          <w:rFonts w:eastAsia="Times New Roman"/>
          <w:sz w:val="20"/>
          <w:szCs w:val="20"/>
          <w:lang w:eastAsia="en-US" w:bidi="ar-SA"/>
        </w:rPr>
        <w:t>Protests shall be written on forms available from the Race Officer or the OOD and handed to the OOD within 1 hour after the time the last boat in her race finished (or group of races if they are sailed back-to-back).</w:t>
      </w:r>
    </w:p>
    <w:p w14:paraId="319B86FE" w14:textId="77777777" w:rsidR="00A82125" w:rsidRPr="00A82125" w:rsidRDefault="00A82125" w:rsidP="00A82125">
      <w:pPr>
        <w:widowControl/>
        <w:suppressAutoHyphens w:val="0"/>
        <w:rPr>
          <w:rFonts w:ascii="Times New Roman" w:eastAsia="Times New Roman" w:hAnsi="Times New Roman" w:cs="Times New Roman"/>
          <w:lang w:eastAsia="en-US" w:bidi="ar-SA"/>
        </w:rPr>
      </w:pPr>
    </w:p>
    <w:p w14:paraId="50B1C4DE" w14:textId="77777777" w:rsidR="00737929" w:rsidRPr="0071427F" w:rsidRDefault="00737929" w:rsidP="00A30616">
      <w:pPr>
        <w:rPr>
          <w:sz w:val="20"/>
          <w:szCs w:val="20"/>
        </w:rPr>
      </w:pPr>
    </w:p>
    <w:sectPr w:rsidR="00737929" w:rsidRPr="0071427F" w:rsidSect="00380936">
      <w:pgSz w:w="11906" w:h="16838" w:code="9"/>
      <w:pgMar w:top="1701" w:right="1140" w:bottom="1412" w:left="1140" w:header="0"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9C88" w14:textId="77777777" w:rsidR="009E72B6" w:rsidRDefault="009E72B6" w:rsidP="00316F2D">
      <w:r>
        <w:separator/>
      </w:r>
    </w:p>
  </w:endnote>
  <w:endnote w:type="continuationSeparator" w:id="0">
    <w:p w14:paraId="6B572C77" w14:textId="77777777" w:rsidR="009E72B6" w:rsidRDefault="009E72B6" w:rsidP="0031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DDAD" w14:textId="77777777" w:rsidR="00910DB1" w:rsidRPr="00910DB1" w:rsidRDefault="00910DB1" w:rsidP="00910DB1">
    <w:pPr>
      <w:pStyle w:val="Footer"/>
      <w:rPr>
        <w:sz w:val="20"/>
        <w:szCs w:val="18"/>
      </w:rPr>
    </w:pPr>
    <w:r w:rsidRPr="00910DB1">
      <w:rPr>
        <w:sz w:val="20"/>
        <w:szCs w:val="18"/>
      </w:rPr>
      <w:t>16 December 2023</w:t>
    </w:r>
  </w:p>
  <w:p w14:paraId="3CE89A4C" w14:textId="77777777" w:rsidR="00910DB1" w:rsidRDefault="0091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248" w14:textId="1BA7B197" w:rsidR="00910DB1" w:rsidRDefault="00910DB1">
    <w:pPr>
      <w:pStyle w:val="Footer"/>
      <w:rPr>
        <w:sz w:val="20"/>
        <w:szCs w:val="18"/>
      </w:rPr>
    </w:pPr>
    <w:r w:rsidRPr="00910DB1">
      <w:rPr>
        <w:sz w:val="20"/>
        <w:szCs w:val="18"/>
      </w:rPr>
      <w:t>16 December 2023</w:t>
    </w:r>
  </w:p>
  <w:p w14:paraId="29138161" w14:textId="77777777" w:rsidR="00910DB1" w:rsidRPr="00910DB1" w:rsidRDefault="00910DB1">
    <w:pPr>
      <w:pStyle w:val="Footer"/>
      <w:rPr>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0045" w14:textId="77777777" w:rsidR="009E72B6" w:rsidRDefault="009E72B6" w:rsidP="00316F2D">
      <w:r>
        <w:separator/>
      </w:r>
    </w:p>
  </w:footnote>
  <w:footnote w:type="continuationSeparator" w:id="0">
    <w:p w14:paraId="380CDB9C" w14:textId="77777777" w:rsidR="009E72B6" w:rsidRDefault="009E72B6" w:rsidP="0031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17C"/>
    <w:multiLevelType w:val="hybridMultilevel"/>
    <w:tmpl w:val="FBE2C4A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2F0F0BDA"/>
    <w:multiLevelType w:val="hybridMultilevel"/>
    <w:tmpl w:val="F5BA6E64"/>
    <w:lvl w:ilvl="0" w:tplc="B3DA3F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7E3D92"/>
    <w:multiLevelType w:val="hybridMultilevel"/>
    <w:tmpl w:val="9D0C5086"/>
    <w:lvl w:ilvl="0" w:tplc="6DEC55FC">
      <w:start w:val="1"/>
      <w:numFmt w:val="bullet"/>
      <w:lvlText w:val=""/>
      <w:lvlJc w:val="left"/>
      <w:pPr>
        <w:tabs>
          <w:tab w:val="num" w:pos="3096"/>
        </w:tabs>
        <w:ind w:left="3096" w:hanging="360"/>
      </w:pPr>
      <w:rPr>
        <w:rFonts w:ascii="Symbol" w:hAnsi="Symbol" w:hint="default"/>
        <w:color w:val="auto"/>
      </w:rPr>
    </w:lvl>
    <w:lvl w:ilvl="1" w:tplc="F57C5786">
      <w:start w:val="1"/>
      <w:numFmt w:val="bullet"/>
      <w:lvlText w:val="o"/>
      <w:lvlJc w:val="left"/>
      <w:pPr>
        <w:tabs>
          <w:tab w:val="num" w:pos="3816"/>
        </w:tabs>
        <w:ind w:left="3816" w:hanging="360"/>
      </w:pPr>
      <w:rPr>
        <w:rFonts w:ascii="Courier New" w:hAnsi="Courier New" w:cs="Courier New" w:hint="default"/>
      </w:rPr>
    </w:lvl>
    <w:lvl w:ilvl="2" w:tplc="070CB284">
      <w:start w:val="1"/>
      <w:numFmt w:val="bullet"/>
      <w:lvlText w:val=""/>
      <w:lvlJc w:val="left"/>
      <w:pPr>
        <w:tabs>
          <w:tab w:val="num" w:pos="4536"/>
        </w:tabs>
        <w:ind w:left="4536" w:hanging="360"/>
      </w:pPr>
      <w:rPr>
        <w:rFonts w:ascii="Wingdings" w:hAnsi="Wingdings" w:hint="default"/>
      </w:rPr>
    </w:lvl>
    <w:lvl w:ilvl="3" w:tplc="F416A344">
      <w:start w:val="1"/>
      <w:numFmt w:val="bullet"/>
      <w:lvlText w:val=""/>
      <w:lvlJc w:val="left"/>
      <w:pPr>
        <w:tabs>
          <w:tab w:val="num" w:pos="5256"/>
        </w:tabs>
        <w:ind w:left="5256" w:hanging="360"/>
      </w:pPr>
      <w:rPr>
        <w:rFonts w:ascii="Symbol" w:hAnsi="Symbol" w:hint="default"/>
      </w:rPr>
    </w:lvl>
    <w:lvl w:ilvl="4" w:tplc="D07A7DBA">
      <w:start w:val="1"/>
      <w:numFmt w:val="bullet"/>
      <w:lvlText w:val="o"/>
      <w:lvlJc w:val="left"/>
      <w:pPr>
        <w:tabs>
          <w:tab w:val="num" w:pos="5976"/>
        </w:tabs>
        <w:ind w:left="5976" w:hanging="360"/>
      </w:pPr>
      <w:rPr>
        <w:rFonts w:ascii="Courier New" w:hAnsi="Courier New" w:cs="Courier New" w:hint="default"/>
      </w:rPr>
    </w:lvl>
    <w:lvl w:ilvl="5" w:tplc="E2A6B564" w:tentative="1">
      <w:start w:val="1"/>
      <w:numFmt w:val="bullet"/>
      <w:lvlText w:val=""/>
      <w:lvlJc w:val="left"/>
      <w:pPr>
        <w:tabs>
          <w:tab w:val="num" w:pos="6696"/>
        </w:tabs>
        <w:ind w:left="6696" w:hanging="360"/>
      </w:pPr>
      <w:rPr>
        <w:rFonts w:ascii="Wingdings" w:hAnsi="Wingdings" w:hint="default"/>
      </w:rPr>
    </w:lvl>
    <w:lvl w:ilvl="6" w:tplc="3182B3F4" w:tentative="1">
      <w:start w:val="1"/>
      <w:numFmt w:val="bullet"/>
      <w:lvlText w:val=""/>
      <w:lvlJc w:val="left"/>
      <w:pPr>
        <w:tabs>
          <w:tab w:val="num" w:pos="7416"/>
        </w:tabs>
        <w:ind w:left="7416" w:hanging="360"/>
      </w:pPr>
      <w:rPr>
        <w:rFonts w:ascii="Symbol" w:hAnsi="Symbol" w:hint="default"/>
      </w:rPr>
    </w:lvl>
    <w:lvl w:ilvl="7" w:tplc="25CA14C8" w:tentative="1">
      <w:start w:val="1"/>
      <w:numFmt w:val="bullet"/>
      <w:lvlText w:val="o"/>
      <w:lvlJc w:val="left"/>
      <w:pPr>
        <w:tabs>
          <w:tab w:val="num" w:pos="8136"/>
        </w:tabs>
        <w:ind w:left="8136" w:hanging="360"/>
      </w:pPr>
      <w:rPr>
        <w:rFonts w:ascii="Courier New" w:hAnsi="Courier New" w:cs="Courier New" w:hint="default"/>
      </w:rPr>
    </w:lvl>
    <w:lvl w:ilvl="8" w:tplc="BEA2D71E" w:tentative="1">
      <w:start w:val="1"/>
      <w:numFmt w:val="bullet"/>
      <w:lvlText w:val=""/>
      <w:lvlJc w:val="left"/>
      <w:pPr>
        <w:tabs>
          <w:tab w:val="num" w:pos="8856"/>
        </w:tabs>
        <w:ind w:left="8856" w:hanging="360"/>
      </w:pPr>
      <w:rPr>
        <w:rFonts w:ascii="Wingdings" w:hAnsi="Wingdings" w:hint="default"/>
      </w:rPr>
    </w:lvl>
  </w:abstractNum>
  <w:abstractNum w:abstractNumId="3" w15:restartNumberingAfterBreak="0">
    <w:nsid w:val="4CC90854"/>
    <w:multiLevelType w:val="hybridMultilevel"/>
    <w:tmpl w:val="8F763530"/>
    <w:lvl w:ilvl="0" w:tplc="5E58B3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804E12"/>
    <w:multiLevelType w:val="multilevel"/>
    <w:tmpl w:val="5F14E7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2461124">
    <w:abstractNumId w:val="3"/>
  </w:num>
  <w:num w:numId="2" w16cid:durableId="2100440790">
    <w:abstractNumId w:val="2"/>
  </w:num>
  <w:num w:numId="3" w16cid:durableId="352416536">
    <w:abstractNumId w:val="4"/>
  </w:num>
  <w:num w:numId="4" w16cid:durableId="20553069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7957993">
    <w:abstractNumId w:val="0"/>
  </w:num>
  <w:num w:numId="6" w16cid:durableId="1986662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929"/>
    <w:rsid w:val="00007187"/>
    <w:rsid w:val="00015F1B"/>
    <w:rsid w:val="000176FD"/>
    <w:rsid w:val="00017BF6"/>
    <w:rsid w:val="00021DC9"/>
    <w:rsid w:val="00057DA3"/>
    <w:rsid w:val="000624BE"/>
    <w:rsid w:val="00080D96"/>
    <w:rsid w:val="0008210F"/>
    <w:rsid w:val="00092CD4"/>
    <w:rsid w:val="000A31C5"/>
    <w:rsid w:val="000E2E12"/>
    <w:rsid w:val="000E6FF4"/>
    <w:rsid w:val="00105CAD"/>
    <w:rsid w:val="0013003E"/>
    <w:rsid w:val="0013023C"/>
    <w:rsid w:val="00143392"/>
    <w:rsid w:val="001532BB"/>
    <w:rsid w:val="00154F2F"/>
    <w:rsid w:val="00155BC0"/>
    <w:rsid w:val="00163279"/>
    <w:rsid w:val="001704CD"/>
    <w:rsid w:val="0017468F"/>
    <w:rsid w:val="00181C49"/>
    <w:rsid w:val="00183786"/>
    <w:rsid w:val="00184C3F"/>
    <w:rsid w:val="001C1ADF"/>
    <w:rsid w:val="002004E9"/>
    <w:rsid w:val="00207B38"/>
    <w:rsid w:val="00237DD1"/>
    <w:rsid w:val="00244639"/>
    <w:rsid w:val="00260169"/>
    <w:rsid w:val="00261346"/>
    <w:rsid w:val="00265877"/>
    <w:rsid w:val="00276F7E"/>
    <w:rsid w:val="00286A9B"/>
    <w:rsid w:val="00292A54"/>
    <w:rsid w:val="002A12AB"/>
    <w:rsid w:val="002E1D24"/>
    <w:rsid w:val="002F1A48"/>
    <w:rsid w:val="00312DA0"/>
    <w:rsid w:val="003154F6"/>
    <w:rsid w:val="00316F2D"/>
    <w:rsid w:val="0031716A"/>
    <w:rsid w:val="003311CF"/>
    <w:rsid w:val="00335450"/>
    <w:rsid w:val="00366422"/>
    <w:rsid w:val="003707FE"/>
    <w:rsid w:val="00380936"/>
    <w:rsid w:val="00382202"/>
    <w:rsid w:val="00391429"/>
    <w:rsid w:val="003C685F"/>
    <w:rsid w:val="003C7E54"/>
    <w:rsid w:val="003E086B"/>
    <w:rsid w:val="003E3A7B"/>
    <w:rsid w:val="003F3A8F"/>
    <w:rsid w:val="003F7E01"/>
    <w:rsid w:val="004055C7"/>
    <w:rsid w:val="004123C1"/>
    <w:rsid w:val="00442DC6"/>
    <w:rsid w:val="00477CC0"/>
    <w:rsid w:val="004851F6"/>
    <w:rsid w:val="00486526"/>
    <w:rsid w:val="00487E0D"/>
    <w:rsid w:val="004943D5"/>
    <w:rsid w:val="004A4F8B"/>
    <w:rsid w:val="004A6784"/>
    <w:rsid w:val="004B5785"/>
    <w:rsid w:val="004D72D7"/>
    <w:rsid w:val="004D76C4"/>
    <w:rsid w:val="004E378B"/>
    <w:rsid w:val="00506BA3"/>
    <w:rsid w:val="00520686"/>
    <w:rsid w:val="00530A47"/>
    <w:rsid w:val="005320CA"/>
    <w:rsid w:val="00534CE6"/>
    <w:rsid w:val="005377D9"/>
    <w:rsid w:val="00542DC7"/>
    <w:rsid w:val="00554E7E"/>
    <w:rsid w:val="005556A6"/>
    <w:rsid w:val="005565D3"/>
    <w:rsid w:val="00556755"/>
    <w:rsid w:val="00562263"/>
    <w:rsid w:val="00567F6F"/>
    <w:rsid w:val="00573DD8"/>
    <w:rsid w:val="00586346"/>
    <w:rsid w:val="0058720F"/>
    <w:rsid w:val="00593CC5"/>
    <w:rsid w:val="005C0741"/>
    <w:rsid w:val="005E592E"/>
    <w:rsid w:val="005F4589"/>
    <w:rsid w:val="00602178"/>
    <w:rsid w:val="006045B3"/>
    <w:rsid w:val="00610A40"/>
    <w:rsid w:val="006141A3"/>
    <w:rsid w:val="00617A37"/>
    <w:rsid w:val="006408A8"/>
    <w:rsid w:val="006418D0"/>
    <w:rsid w:val="006446AC"/>
    <w:rsid w:val="0065235E"/>
    <w:rsid w:val="00652C7D"/>
    <w:rsid w:val="0065558D"/>
    <w:rsid w:val="00684420"/>
    <w:rsid w:val="00690BCC"/>
    <w:rsid w:val="00691B95"/>
    <w:rsid w:val="006D154B"/>
    <w:rsid w:val="006F630F"/>
    <w:rsid w:val="006F6F7A"/>
    <w:rsid w:val="00705D27"/>
    <w:rsid w:val="0071427F"/>
    <w:rsid w:val="00716B60"/>
    <w:rsid w:val="0072159F"/>
    <w:rsid w:val="00726DEF"/>
    <w:rsid w:val="007327CB"/>
    <w:rsid w:val="00732AEE"/>
    <w:rsid w:val="00737929"/>
    <w:rsid w:val="00741EC7"/>
    <w:rsid w:val="0076153F"/>
    <w:rsid w:val="00786812"/>
    <w:rsid w:val="007936DF"/>
    <w:rsid w:val="0079480D"/>
    <w:rsid w:val="00794B37"/>
    <w:rsid w:val="00795DA4"/>
    <w:rsid w:val="007A78D5"/>
    <w:rsid w:val="007B3DD2"/>
    <w:rsid w:val="007C3D20"/>
    <w:rsid w:val="007E2AD0"/>
    <w:rsid w:val="007E5A83"/>
    <w:rsid w:val="007F7550"/>
    <w:rsid w:val="008013D0"/>
    <w:rsid w:val="0080751D"/>
    <w:rsid w:val="00817CE9"/>
    <w:rsid w:val="008363AD"/>
    <w:rsid w:val="00846771"/>
    <w:rsid w:val="00866EB6"/>
    <w:rsid w:val="0087395F"/>
    <w:rsid w:val="00883C8A"/>
    <w:rsid w:val="0089122A"/>
    <w:rsid w:val="00894434"/>
    <w:rsid w:val="008A5B40"/>
    <w:rsid w:val="008B6153"/>
    <w:rsid w:val="008E3E9A"/>
    <w:rsid w:val="008E4586"/>
    <w:rsid w:val="008F142F"/>
    <w:rsid w:val="008F2A84"/>
    <w:rsid w:val="008F3BFF"/>
    <w:rsid w:val="008F4003"/>
    <w:rsid w:val="0090019E"/>
    <w:rsid w:val="00900435"/>
    <w:rsid w:val="00906648"/>
    <w:rsid w:val="00910DB1"/>
    <w:rsid w:val="0091196B"/>
    <w:rsid w:val="00911B70"/>
    <w:rsid w:val="00915EF4"/>
    <w:rsid w:val="00915EFC"/>
    <w:rsid w:val="00943225"/>
    <w:rsid w:val="00943798"/>
    <w:rsid w:val="00956F7E"/>
    <w:rsid w:val="0096585F"/>
    <w:rsid w:val="00965A6F"/>
    <w:rsid w:val="009676E4"/>
    <w:rsid w:val="00983343"/>
    <w:rsid w:val="00986605"/>
    <w:rsid w:val="00994E13"/>
    <w:rsid w:val="009A31C6"/>
    <w:rsid w:val="009B2F48"/>
    <w:rsid w:val="009C0DD9"/>
    <w:rsid w:val="009D2E6C"/>
    <w:rsid w:val="009D3A19"/>
    <w:rsid w:val="009D47D9"/>
    <w:rsid w:val="009D55BB"/>
    <w:rsid w:val="009E0FBF"/>
    <w:rsid w:val="009E6D12"/>
    <w:rsid w:val="009E72B6"/>
    <w:rsid w:val="009F15EE"/>
    <w:rsid w:val="009F3EEC"/>
    <w:rsid w:val="009F52C5"/>
    <w:rsid w:val="00A02002"/>
    <w:rsid w:val="00A02D98"/>
    <w:rsid w:val="00A05EBF"/>
    <w:rsid w:val="00A30616"/>
    <w:rsid w:val="00A67E5B"/>
    <w:rsid w:val="00A7642B"/>
    <w:rsid w:val="00A82125"/>
    <w:rsid w:val="00A833D4"/>
    <w:rsid w:val="00A927F4"/>
    <w:rsid w:val="00A927FF"/>
    <w:rsid w:val="00AA4116"/>
    <w:rsid w:val="00AB47F5"/>
    <w:rsid w:val="00AC1BA1"/>
    <w:rsid w:val="00AC61FE"/>
    <w:rsid w:val="00AD70B2"/>
    <w:rsid w:val="00AE3F3B"/>
    <w:rsid w:val="00AF7C5C"/>
    <w:rsid w:val="00B01694"/>
    <w:rsid w:val="00B0211E"/>
    <w:rsid w:val="00B02F4B"/>
    <w:rsid w:val="00B149DE"/>
    <w:rsid w:val="00B4708A"/>
    <w:rsid w:val="00B63324"/>
    <w:rsid w:val="00B7338B"/>
    <w:rsid w:val="00B73715"/>
    <w:rsid w:val="00B74DF3"/>
    <w:rsid w:val="00B834BB"/>
    <w:rsid w:val="00B854C7"/>
    <w:rsid w:val="00BB0F40"/>
    <w:rsid w:val="00BB2B87"/>
    <w:rsid w:val="00BB503C"/>
    <w:rsid w:val="00BC1996"/>
    <w:rsid w:val="00BC6DF2"/>
    <w:rsid w:val="00BD6C0E"/>
    <w:rsid w:val="00BE1ADF"/>
    <w:rsid w:val="00C157DE"/>
    <w:rsid w:val="00C21473"/>
    <w:rsid w:val="00C27DF2"/>
    <w:rsid w:val="00C32223"/>
    <w:rsid w:val="00C4343D"/>
    <w:rsid w:val="00C4632B"/>
    <w:rsid w:val="00C84A77"/>
    <w:rsid w:val="00CB6024"/>
    <w:rsid w:val="00CC2D40"/>
    <w:rsid w:val="00CD1EC4"/>
    <w:rsid w:val="00CD3CA5"/>
    <w:rsid w:val="00CE1C5F"/>
    <w:rsid w:val="00CF10BE"/>
    <w:rsid w:val="00CF639E"/>
    <w:rsid w:val="00D1194A"/>
    <w:rsid w:val="00D22D56"/>
    <w:rsid w:val="00D46CC8"/>
    <w:rsid w:val="00D47B4F"/>
    <w:rsid w:val="00D535EC"/>
    <w:rsid w:val="00D5509D"/>
    <w:rsid w:val="00D56F97"/>
    <w:rsid w:val="00D66052"/>
    <w:rsid w:val="00D73999"/>
    <w:rsid w:val="00D82095"/>
    <w:rsid w:val="00D85A30"/>
    <w:rsid w:val="00D94180"/>
    <w:rsid w:val="00DA75C3"/>
    <w:rsid w:val="00DB3BE7"/>
    <w:rsid w:val="00DB7006"/>
    <w:rsid w:val="00DB77DF"/>
    <w:rsid w:val="00DC3AFC"/>
    <w:rsid w:val="00DE1294"/>
    <w:rsid w:val="00DF662D"/>
    <w:rsid w:val="00E13F64"/>
    <w:rsid w:val="00E17BCD"/>
    <w:rsid w:val="00E53047"/>
    <w:rsid w:val="00E63300"/>
    <w:rsid w:val="00E65CC9"/>
    <w:rsid w:val="00E772FE"/>
    <w:rsid w:val="00EE3669"/>
    <w:rsid w:val="00EF5669"/>
    <w:rsid w:val="00F0219A"/>
    <w:rsid w:val="00F028CD"/>
    <w:rsid w:val="00F0734F"/>
    <w:rsid w:val="00F45210"/>
    <w:rsid w:val="00F531B0"/>
    <w:rsid w:val="00F83D80"/>
    <w:rsid w:val="00F91855"/>
    <w:rsid w:val="00FA309D"/>
    <w:rsid w:val="00FB4098"/>
    <w:rsid w:val="00FD3FF5"/>
    <w:rsid w:val="00FE0CAF"/>
    <w:rsid w:val="00FE5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7110"/>
  <w15:docId w15:val="{4BEB6FB2-B274-4235-A845-18D7E2C8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LO-normal"/>
    <w:next w:val="Normal"/>
    <w:uiPriority w:val="9"/>
    <w:qFormat/>
    <w:pPr>
      <w:keepNext/>
      <w:keepLines/>
      <w:spacing w:before="480" w:after="120"/>
      <w:outlineLvl w:val="0"/>
    </w:pPr>
    <w:rPr>
      <w:b/>
      <w:sz w:val="48"/>
      <w:szCs w:val="48"/>
    </w:rPr>
  </w:style>
  <w:style w:type="paragraph" w:styleId="Heading2">
    <w:name w:val="heading 2"/>
    <w:basedOn w:val="LO-normal"/>
    <w:next w:val="Normal"/>
    <w:unhideWhenUsed/>
    <w:qFormat/>
    <w:pPr>
      <w:keepNext/>
      <w:keepLines/>
      <w:spacing w:before="360" w:after="80"/>
      <w:outlineLvl w:val="1"/>
    </w:pPr>
    <w:rPr>
      <w:b/>
      <w:sz w:val="36"/>
      <w:szCs w:val="36"/>
    </w:rPr>
  </w:style>
  <w:style w:type="paragraph" w:styleId="Heading3">
    <w:name w:val="heading 3"/>
    <w:basedOn w:val="LO-normal"/>
    <w:next w:val="Normal"/>
    <w:unhideWhenUsed/>
    <w:qFormat/>
    <w:pPr>
      <w:keepNext/>
      <w:keepLines/>
      <w:spacing w:before="280" w:after="80"/>
      <w:outlineLvl w:val="2"/>
    </w:pPr>
    <w:rPr>
      <w:b/>
      <w:sz w:val="28"/>
      <w:szCs w:val="28"/>
    </w:rPr>
  </w:style>
  <w:style w:type="paragraph" w:styleId="Heading4">
    <w:name w:val="heading 4"/>
    <w:basedOn w:val="LO-normal"/>
    <w:next w:val="Normal"/>
    <w:unhideWhenUsed/>
    <w:qFormat/>
    <w:pPr>
      <w:keepNext/>
      <w:keepLines/>
      <w:spacing w:before="240" w:after="40"/>
      <w:outlineLvl w:val="3"/>
    </w:pPr>
    <w:rPr>
      <w:b/>
    </w:rPr>
  </w:style>
  <w:style w:type="paragraph" w:styleId="Heading5">
    <w:name w:val="heading 5"/>
    <w:basedOn w:val="LO-normal"/>
    <w:next w:val="Normal"/>
    <w:unhideWhenUsed/>
    <w:qFormat/>
    <w:pPr>
      <w:keepNext/>
      <w:keepLines/>
      <w:spacing w:before="220" w:after="40"/>
      <w:outlineLvl w:val="4"/>
    </w:pPr>
    <w:rPr>
      <w:b/>
      <w:sz w:val="22"/>
      <w:szCs w:val="22"/>
    </w:rPr>
  </w:style>
  <w:style w:type="paragraph" w:styleId="Heading6">
    <w:name w:val="heading 6"/>
    <w:basedOn w:val="LO-normal"/>
    <w:next w:val="Normal"/>
    <w:unhideWhenUsed/>
    <w:qFormat/>
    <w:pPr>
      <w:keepNext/>
      <w:keepLines/>
      <w:spacing w:before="200" w:after="40"/>
      <w:outlineLvl w:val="5"/>
    </w:pPr>
    <w:rPr>
      <w:b/>
      <w:sz w:val="20"/>
      <w:szCs w:val="20"/>
    </w:rPr>
  </w:style>
  <w:style w:type="paragraph" w:styleId="Heading7">
    <w:name w:val="heading 7"/>
    <w:basedOn w:val="Normal"/>
    <w:next w:val="Normal"/>
    <w:link w:val="Heading7Char"/>
    <w:qFormat/>
    <w:rsid w:val="00A82125"/>
    <w:pPr>
      <w:widowControl/>
      <w:tabs>
        <w:tab w:val="num" w:pos="1296"/>
      </w:tabs>
      <w:suppressAutoHyphens w:val="0"/>
      <w:spacing w:before="240" w:after="60"/>
      <w:ind w:left="1296" w:hanging="1296"/>
      <w:outlineLvl w:val="6"/>
    </w:pPr>
    <w:rPr>
      <w:rFonts w:ascii="Times New Roman" w:eastAsia="Times New Roman" w:hAnsi="Times New Roman" w:cs="Times New Roman"/>
      <w:lang w:val="en-US" w:eastAsia="en-US" w:bidi="ar-SA"/>
    </w:rPr>
  </w:style>
  <w:style w:type="paragraph" w:styleId="Heading8">
    <w:name w:val="heading 8"/>
    <w:basedOn w:val="Normal"/>
    <w:next w:val="Normal"/>
    <w:link w:val="Heading8Char"/>
    <w:qFormat/>
    <w:rsid w:val="00A82125"/>
    <w:pPr>
      <w:widowControl/>
      <w:tabs>
        <w:tab w:val="num" w:pos="1440"/>
      </w:tabs>
      <w:suppressAutoHyphens w:val="0"/>
      <w:spacing w:before="240" w:after="60"/>
      <w:ind w:left="1440" w:hanging="1440"/>
      <w:outlineLvl w:val="7"/>
    </w:pPr>
    <w:rPr>
      <w:rFonts w:ascii="Times New Roman" w:eastAsia="Times New Roman" w:hAnsi="Times New Roman" w:cs="Times New Roman"/>
      <w:i/>
      <w:iCs/>
      <w:lang w:val="en-US" w:eastAsia="en-US" w:bidi="ar-SA"/>
    </w:rPr>
  </w:style>
  <w:style w:type="paragraph" w:styleId="Heading9">
    <w:name w:val="heading 9"/>
    <w:basedOn w:val="Normal"/>
    <w:next w:val="Normal"/>
    <w:link w:val="Heading9Char"/>
    <w:qFormat/>
    <w:rsid w:val="00A82125"/>
    <w:pPr>
      <w:widowControl/>
      <w:tabs>
        <w:tab w:val="num" w:pos="1584"/>
      </w:tabs>
      <w:suppressAutoHyphens w:val="0"/>
      <w:spacing w:before="240" w:after="60"/>
      <w:ind w:left="1584" w:hanging="1584"/>
      <w:outlineLvl w:val="8"/>
    </w:pPr>
    <w:rPr>
      <w:rFonts w:eastAsia="Times New Roman"/>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Linux Libertine G" w:hAnsi="Liberation Sans" w:cs="Linux Libertine G"/>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uiPriority w:val="10"/>
    <w:qFormat/>
    <w:pPr>
      <w:keepNext/>
      <w:keepLines/>
      <w:spacing w:before="480" w:after="120"/>
    </w:pPr>
    <w:rPr>
      <w:b/>
      <w:sz w:val="72"/>
      <w:szCs w:val="72"/>
    </w:rPr>
  </w:style>
  <w:style w:type="paragraph" w:styleId="Subtitle">
    <w:name w:val="Subtitle"/>
    <w:basedOn w:val="LO-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Normal"/>
    <w:qFormat/>
    <w:pPr>
      <w:suppressLineNumbers/>
    </w:pPr>
  </w:style>
  <w:style w:type="table" w:styleId="TableGrid">
    <w:name w:val="Table Grid"/>
    <w:basedOn w:val="TableNormal"/>
    <w:uiPriority w:val="39"/>
    <w:rsid w:val="00AE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6EB6"/>
    <w:rPr>
      <w:color w:val="0563C1" w:themeColor="hyperlink"/>
      <w:u w:val="single"/>
    </w:rPr>
  </w:style>
  <w:style w:type="character" w:styleId="UnresolvedMention">
    <w:name w:val="Unresolved Mention"/>
    <w:basedOn w:val="DefaultParagraphFont"/>
    <w:uiPriority w:val="99"/>
    <w:semiHidden/>
    <w:unhideWhenUsed/>
    <w:rsid w:val="00866EB6"/>
    <w:rPr>
      <w:color w:val="605E5C"/>
      <w:shd w:val="clear" w:color="auto" w:fill="E1DFDD"/>
    </w:rPr>
  </w:style>
  <w:style w:type="paragraph" w:styleId="ListParagraph">
    <w:name w:val="List Paragraph"/>
    <w:basedOn w:val="Normal"/>
    <w:uiPriority w:val="34"/>
    <w:qFormat/>
    <w:rsid w:val="00B7338B"/>
    <w:pPr>
      <w:ind w:left="720"/>
      <w:contextualSpacing/>
    </w:pPr>
    <w:rPr>
      <w:rFonts w:cs="Mangal"/>
      <w:szCs w:val="21"/>
    </w:rPr>
  </w:style>
  <w:style w:type="character" w:styleId="FollowedHyperlink">
    <w:name w:val="FollowedHyperlink"/>
    <w:basedOn w:val="DefaultParagraphFont"/>
    <w:uiPriority w:val="99"/>
    <w:semiHidden/>
    <w:unhideWhenUsed/>
    <w:rsid w:val="002F1A48"/>
    <w:rPr>
      <w:color w:val="954F72" w:themeColor="followedHyperlink"/>
      <w:u w:val="single"/>
    </w:rPr>
  </w:style>
  <w:style w:type="character" w:styleId="CommentReference">
    <w:name w:val="annotation reference"/>
    <w:basedOn w:val="DefaultParagraphFont"/>
    <w:uiPriority w:val="99"/>
    <w:semiHidden/>
    <w:unhideWhenUsed/>
    <w:rsid w:val="0013003E"/>
    <w:rPr>
      <w:sz w:val="16"/>
      <w:szCs w:val="16"/>
    </w:rPr>
  </w:style>
  <w:style w:type="paragraph" w:styleId="CommentText">
    <w:name w:val="annotation text"/>
    <w:basedOn w:val="Normal"/>
    <w:link w:val="CommentTextChar"/>
    <w:uiPriority w:val="99"/>
    <w:semiHidden/>
    <w:unhideWhenUsed/>
    <w:rsid w:val="0013003E"/>
    <w:rPr>
      <w:rFonts w:cs="Mangal"/>
      <w:sz w:val="20"/>
      <w:szCs w:val="18"/>
    </w:rPr>
  </w:style>
  <w:style w:type="character" w:customStyle="1" w:styleId="CommentTextChar">
    <w:name w:val="Comment Text Char"/>
    <w:basedOn w:val="DefaultParagraphFont"/>
    <w:link w:val="CommentText"/>
    <w:uiPriority w:val="99"/>
    <w:semiHidden/>
    <w:rsid w:val="0013003E"/>
    <w:rPr>
      <w:rFonts w:cs="Mangal"/>
      <w:sz w:val="20"/>
      <w:szCs w:val="18"/>
    </w:rPr>
  </w:style>
  <w:style w:type="paragraph" w:styleId="CommentSubject">
    <w:name w:val="annotation subject"/>
    <w:basedOn w:val="CommentText"/>
    <w:next w:val="CommentText"/>
    <w:link w:val="CommentSubjectChar"/>
    <w:uiPriority w:val="99"/>
    <w:semiHidden/>
    <w:unhideWhenUsed/>
    <w:rsid w:val="0013003E"/>
    <w:rPr>
      <w:b/>
      <w:bCs/>
    </w:rPr>
  </w:style>
  <w:style w:type="character" w:customStyle="1" w:styleId="CommentSubjectChar">
    <w:name w:val="Comment Subject Char"/>
    <w:basedOn w:val="CommentTextChar"/>
    <w:link w:val="CommentSubject"/>
    <w:uiPriority w:val="99"/>
    <w:semiHidden/>
    <w:rsid w:val="0013003E"/>
    <w:rPr>
      <w:rFonts w:cs="Mangal"/>
      <w:b/>
      <w:bCs/>
      <w:sz w:val="20"/>
      <w:szCs w:val="18"/>
    </w:rPr>
  </w:style>
  <w:style w:type="paragraph" w:styleId="Header">
    <w:name w:val="header"/>
    <w:basedOn w:val="Normal"/>
    <w:link w:val="HeaderChar"/>
    <w:uiPriority w:val="99"/>
    <w:unhideWhenUsed/>
    <w:rsid w:val="00316F2D"/>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16F2D"/>
    <w:rPr>
      <w:rFonts w:cs="Mangal"/>
      <w:szCs w:val="21"/>
    </w:rPr>
  </w:style>
  <w:style w:type="paragraph" w:styleId="Footer">
    <w:name w:val="footer"/>
    <w:basedOn w:val="Normal"/>
    <w:link w:val="FooterChar"/>
    <w:uiPriority w:val="99"/>
    <w:unhideWhenUsed/>
    <w:rsid w:val="00316F2D"/>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16F2D"/>
    <w:rPr>
      <w:rFonts w:cs="Mangal"/>
      <w:szCs w:val="21"/>
    </w:rPr>
  </w:style>
  <w:style w:type="character" w:customStyle="1" w:styleId="Heading7Char">
    <w:name w:val="Heading 7 Char"/>
    <w:basedOn w:val="DefaultParagraphFont"/>
    <w:link w:val="Heading7"/>
    <w:rsid w:val="00A82125"/>
    <w:rPr>
      <w:rFonts w:ascii="Times New Roman" w:eastAsia="Times New Roman" w:hAnsi="Times New Roman" w:cs="Times New Roman"/>
      <w:lang w:val="en-US" w:eastAsia="en-US" w:bidi="ar-SA"/>
    </w:rPr>
  </w:style>
  <w:style w:type="character" w:customStyle="1" w:styleId="Heading8Char">
    <w:name w:val="Heading 8 Char"/>
    <w:basedOn w:val="DefaultParagraphFont"/>
    <w:link w:val="Heading8"/>
    <w:rsid w:val="00A82125"/>
    <w:rPr>
      <w:rFonts w:ascii="Times New Roman" w:eastAsia="Times New Roman" w:hAnsi="Times New Roman" w:cs="Times New Roman"/>
      <w:i/>
      <w:iCs/>
      <w:lang w:val="en-US" w:eastAsia="en-US" w:bidi="ar-SA"/>
    </w:rPr>
  </w:style>
  <w:style w:type="character" w:customStyle="1" w:styleId="Heading9Char">
    <w:name w:val="Heading 9 Char"/>
    <w:basedOn w:val="DefaultParagraphFont"/>
    <w:link w:val="Heading9"/>
    <w:rsid w:val="00A82125"/>
    <w:rPr>
      <w:rFonts w:eastAsia="Times New Roman"/>
      <w:sz w:val="22"/>
      <w:szCs w:val="22"/>
      <w:lang w:val="en-US" w:eastAsia="en-US" w:bidi="ar-SA"/>
    </w:rPr>
  </w:style>
  <w:style w:type="paragraph" w:customStyle="1" w:styleId="StyleHeading111pt">
    <w:name w:val="Style Heading 1 + 11 pt"/>
    <w:basedOn w:val="Heading1"/>
    <w:rsid w:val="00A82125"/>
    <w:pPr>
      <w:keepLines w:val="0"/>
      <w:tabs>
        <w:tab w:val="num" w:pos="3096"/>
      </w:tabs>
      <w:suppressAutoHyphens w:val="0"/>
      <w:spacing w:before="60" w:after="60"/>
      <w:ind w:left="3096" w:hanging="360"/>
    </w:pPr>
    <w:rPr>
      <w:rFonts w:eastAsia="Times New Roman"/>
      <w:bCs/>
      <w:color w:val="345A8A"/>
      <w:kern w:val="32"/>
      <w:sz w:val="16"/>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8872">
      <w:bodyDiv w:val="1"/>
      <w:marLeft w:val="0"/>
      <w:marRight w:val="0"/>
      <w:marTop w:val="0"/>
      <w:marBottom w:val="0"/>
      <w:divBdr>
        <w:top w:val="none" w:sz="0" w:space="0" w:color="auto"/>
        <w:left w:val="none" w:sz="0" w:space="0" w:color="auto"/>
        <w:bottom w:val="none" w:sz="0" w:space="0" w:color="auto"/>
        <w:right w:val="none" w:sz="0" w:space="0" w:color="auto"/>
      </w:divBdr>
    </w:div>
    <w:div w:id="8457478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ink/ink2.xml"/><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ya.org.uk/racing/running-racing/guidance-good-practice/discretionary-penal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ya.org.uk/racing/ru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2-27T16:40:59.121"/>
    </inkml:context>
    <inkml:brush xml:id="br0">
      <inkml:brushProperty name="width" value="0.035" units="cm"/>
      <inkml:brushProperty name="height" value="0.035" units="cm"/>
    </inkml:brush>
  </inkml:definitions>
  <inkml:trace contextRef="#ctx0" brushRef="#br0">27 35 14711 0 0,'0'0'1335'0'0,"-1"-2"-1096"0"0,-5-10-210 0 0,4 11-31 0 0,-5-8-9 0 0,6 8-51 0 0,-9-9-584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12-27T16:41:20.686"/>
    </inkml:context>
    <inkml:brush xml:id="br0">
      <inkml:brushProperty name="width" value="0.035" units="cm"/>
      <inkml:brushProperty name="height" value="0.035" units="cm"/>
    </inkml:brush>
  </inkml:definitions>
  <inkml:trace contextRef="#ctx0" brushRef="#br0">9 57 5063 0 0,'-1'-2'390'0'0,"-4"-16"454"0"0,4 0 5131 0 0,-1 4-4422 0 0,2 13-1137 0 0,8-2-1317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McLullich</dc:creator>
  <dc:description/>
  <cp:lastModifiedBy>Hamish McLullich</cp:lastModifiedBy>
  <cp:revision>11</cp:revision>
  <dcterms:created xsi:type="dcterms:W3CDTF">2023-12-16T22:41:00Z</dcterms:created>
  <dcterms:modified xsi:type="dcterms:W3CDTF">2023-12-27T16:45:00Z</dcterms:modified>
  <dc:language>en-US</dc:language>
</cp:coreProperties>
</file>